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B4" w:rsidRDefault="00A947FE" w:rsidP="00116B7E">
      <w:pPr>
        <w:ind w:left="389" w:right="1145" w:firstLine="359"/>
        <w:jc w:val="center"/>
        <w:rPr>
          <w:b/>
          <w:sz w:val="72"/>
        </w:rPr>
      </w:pPr>
      <w:r>
        <w:rPr>
          <w:b/>
          <w:sz w:val="72"/>
        </w:rPr>
        <w:t>REGOLAMENTO</w:t>
      </w:r>
      <w:r>
        <w:rPr>
          <w:rFonts w:ascii="Times New Roman" w:hAnsi="Times New Roman"/>
          <w:sz w:val="72"/>
        </w:rPr>
        <w:t xml:space="preserve"> </w:t>
      </w:r>
      <w:r>
        <w:rPr>
          <w:b/>
          <w:sz w:val="72"/>
        </w:rPr>
        <w:t>DELLE</w:t>
      </w:r>
      <w:r w:rsidR="00116B7E">
        <w:rPr>
          <w:b/>
          <w:sz w:val="72"/>
        </w:rPr>
        <w:t xml:space="preserve"> </w:t>
      </w:r>
      <w:r>
        <w:rPr>
          <w:b/>
          <w:sz w:val="72"/>
        </w:rPr>
        <w:t>PROCEDURE</w:t>
      </w:r>
      <w:r>
        <w:rPr>
          <w:rFonts w:ascii="Times New Roman" w:hAnsi="Times New Roman"/>
          <w:spacing w:val="-2"/>
          <w:sz w:val="72"/>
        </w:rPr>
        <w:t xml:space="preserve"> </w:t>
      </w:r>
      <w:r>
        <w:rPr>
          <w:b/>
          <w:sz w:val="72"/>
        </w:rPr>
        <w:t>E</w:t>
      </w:r>
      <w:r>
        <w:rPr>
          <w:rFonts w:ascii="Times New Roman" w:hAnsi="Times New Roman"/>
          <w:spacing w:val="-2"/>
          <w:sz w:val="72"/>
        </w:rPr>
        <w:t xml:space="preserve"> </w:t>
      </w:r>
      <w:r>
        <w:rPr>
          <w:b/>
          <w:sz w:val="72"/>
        </w:rPr>
        <w:t>CRITERI</w:t>
      </w:r>
      <w:r>
        <w:rPr>
          <w:rFonts w:ascii="Times New Roman" w:hAnsi="Times New Roman"/>
          <w:spacing w:val="-1"/>
          <w:sz w:val="72"/>
        </w:rPr>
        <w:t xml:space="preserve"> </w:t>
      </w:r>
      <w:r>
        <w:rPr>
          <w:b/>
          <w:sz w:val="72"/>
        </w:rPr>
        <w:t>PER</w:t>
      </w:r>
      <w:r>
        <w:rPr>
          <w:rFonts w:ascii="Times New Roman" w:hAnsi="Times New Roman"/>
          <w:sz w:val="72"/>
        </w:rPr>
        <w:t xml:space="preserve"> </w:t>
      </w:r>
      <w:r>
        <w:rPr>
          <w:b/>
          <w:sz w:val="72"/>
        </w:rPr>
        <w:t>LE</w:t>
      </w:r>
      <w:r>
        <w:rPr>
          <w:rFonts w:ascii="Times New Roman" w:hAnsi="Times New Roman"/>
          <w:sz w:val="72"/>
        </w:rPr>
        <w:t xml:space="preserve"> </w:t>
      </w:r>
      <w:r>
        <w:rPr>
          <w:b/>
          <w:sz w:val="72"/>
        </w:rPr>
        <w:t>PROGRESSIONI</w:t>
      </w:r>
      <w:r w:rsidR="00116B7E">
        <w:rPr>
          <w:b/>
          <w:sz w:val="72"/>
        </w:rPr>
        <w:t xml:space="preserve"> </w:t>
      </w:r>
      <w:r>
        <w:rPr>
          <w:b/>
          <w:sz w:val="72"/>
        </w:rPr>
        <w:t>ECONOMICHE</w:t>
      </w:r>
      <w:r w:rsidR="00116B7E">
        <w:rPr>
          <w:rFonts w:ascii="Times New Roman" w:hAnsi="Times New Roman"/>
          <w:spacing w:val="-45"/>
          <w:sz w:val="72"/>
        </w:rPr>
        <w:t xml:space="preserve"> </w:t>
      </w:r>
      <w:r>
        <w:rPr>
          <w:b/>
          <w:sz w:val="72"/>
        </w:rPr>
        <w:t>ALL’INTERNO</w:t>
      </w:r>
      <w:r>
        <w:rPr>
          <w:rFonts w:ascii="Times New Roman" w:hAnsi="Times New Roman"/>
          <w:sz w:val="72"/>
        </w:rPr>
        <w:t xml:space="preserve"> </w:t>
      </w:r>
      <w:r>
        <w:rPr>
          <w:b/>
          <w:sz w:val="72"/>
        </w:rPr>
        <w:t>DELLE</w:t>
      </w:r>
      <w:r>
        <w:rPr>
          <w:rFonts w:ascii="Times New Roman" w:hAnsi="Times New Roman"/>
          <w:sz w:val="72"/>
        </w:rPr>
        <w:t xml:space="preserve"> </w:t>
      </w:r>
      <w:r>
        <w:rPr>
          <w:b/>
          <w:sz w:val="72"/>
        </w:rPr>
        <w:t>AREE</w:t>
      </w: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4B5BB4" w:rsidRDefault="004B5BB4">
      <w:pPr>
        <w:pStyle w:val="Corpotesto"/>
        <w:rPr>
          <w:b/>
          <w:sz w:val="20"/>
        </w:rPr>
      </w:pPr>
    </w:p>
    <w:p w:rsidR="00116B7E" w:rsidRDefault="00116B7E">
      <w:pPr>
        <w:rPr>
          <w:spacing w:val="-2"/>
          <w:sz w:val="32"/>
          <w:szCs w:val="32"/>
        </w:rPr>
      </w:pPr>
      <w:r>
        <w:rPr>
          <w:spacing w:val="-2"/>
        </w:rPr>
        <w:br w:type="page"/>
      </w:r>
    </w:p>
    <w:p w:rsidR="004B5BB4" w:rsidRDefault="00A947FE">
      <w:pPr>
        <w:ind w:left="7"/>
        <w:jc w:val="center"/>
        <w:rPr>
          <w:b/>
          <w:sz w:val="28"/>
        </w:rPr>
      </w:pPr>
      <w:r>
        <w:rPr>
          <w:b/>
          <w:sz w:val="28"/>
        </w:rPr>
        <w:lastRenderedPageBreak/>
        <w:t>I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N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D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I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C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E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b/>
          <w:sz w:val="28"/>
        </w:rPr>
        <w:t>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O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M</w:t>
      </w:r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M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R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I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pacing w:val="-10"/>
          <w:sz w:val="28"/>
        </w:rPr>
        <w:t>O</w:t>
      </w:r>
    </w:p>
    <w:p w:rsidR="004B5BB4" w:rsidRDefault="004B5BB4">
      <w:pPr>
        <w:pStyle w:val="Corpotesto"/>
        <w:spacing w:before="186"/>
        <w:rPr>
          <w:b/>
          <w:sz w:val="28"/>
        </w:rPr>
      </w:pPr>
    </w:p>
    <w:p w:rsidR="004B5BB4" w:rsidRDefault="00A947FE">
      <w:pPr>
        <w:pStyle w:val="Corpotesto"/>
        <w:tabs>
          <w:tab w:val="left" w:pos="2266"/>
        </w:tabs>
        <w:spacing w:line="257" w:lineRule="exact"/>
        <w:ind w:left="139"/>
      </w:pPr>
      <w:r>
        <w:t>A</w:t>
      </w:r>
      <w:r>
        <w:rPr>
          <w:sz w:val="18"/>
        </w:rPr>
        <w:t>RT</w:t>
      </w:r>
      <w:r>
        <w:t>.</w:t>
      </w:r>
      <w:r>
        <w:rPr>
          <w:rFonts w:ascii="Times New Roman"/>
          <w:spacing w:val="36"/>
        </w:rPr>
        <w:t xml:space="preserve"> </w:t>
      </w:r>
      <w:r>
        <w:rPr>
          <w:spacing w:val="-10"/>
        </w:rPr>
        <w:t>1</w:t>
      </w:r>
      <w:r>
        <w:rPr>
          <w:rFonts w:ascii="Times New Roman"/>
        </w:rPr>
        <w:tab/>
      </w:r>
      <w:r>
        <w:rPr>
          <w:spacing w:val="-2"/>
        </w:rPr>
        <w:t>Premessa</w:t>
      </w:r>
    </w:p>
    <w:p w:rsidR="004B5BB4" w:rsidRDefault="00A947FE">
      <w:pPr>
        <w:pStyle w:val="Corpotesto"/>
        <w:tabs>
          <w:tab w:val="left" w:pos="2266"/>
        </w:tabs>
        <w:spacing w:line="257" w:lineRule="exact"/>
        <w:ind w:left="140"/>
      </w:pPr>
      <w:r>
        <w:t>A</w:t>
      </w:r>
      <w:r>
        <w:rPr>
          <w:sz w:val="18"/>
        </w:rPr>
        <w:t>RT</w:t>
      </w:r>
      <w:r>
        <w:t>.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0"/>
        </w:rPr>
        <w:t>2</w:t>
      </w:r>
      <w:r>
        <w:rPr>
          <w:rFonts w:ascii="Times New Roman" w:hAnsi="Times New Roman"/>
        </w:rPr>
        <w:tab/>
      </w:r>
      <w:r>
        <w:t>Progressione</w:t>
      </w:r>
      <w:r>
        <w:rPr>
          <w:rFonts w:ascii="Times New Roman" w:hAnsi="Times New Roman"/>
          <w:spacing w:val="-8"/>
        </w:rPr>
        <w:t xml:space="preserve"> </w:t>
      </w:r>
      <w:r>
        <w:t>economica</w:t>
      </w:r>
      <w:r>
        <w:rPr>
          <w:rFonts w:ascii="Times New Roman" w:hAnsi="Times New Roman"/>
          <w:spacing w:val="-8"/>
        </w:rPr>
        <w:t xml:space="preserve"> </w:t>
      </w:r>
      <w:r>
        <w:t>all’interno</w:t>
      </w:r>
      <w:r>
        <w:rPr>
          <w:rFonts w:ascii="Times New Roman" w:hAnsi="Times New Roman"/>
          <w:spacing w:val="-8"/>
        </w:rPr>
        <w:t xml:space="preserve"> </w:t>
      </w:r>
      <w:r>
        <w:t>delle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Aree</w:t>
      </w:r>
    </w:p>
    <w:p w:rsidR="004B5BB4" w:rsidRDefault="00A947FE">
      <w:pPr>
        <w:pStyle w:val="Corpotesto"/>
        <w:tabs>
          <w:tab w:val="left" w:pos="2266"/>
        </w:tabs>
        <w:spacing w:line="257" w:lineRule="exact"/>
        <w:ind w:left="139"/>
      </w:pPr>
      <w:r>
        <w:t>A</w:t>
      </w:r>
      <w:r>
        <w:rPr>
          <w:sz w:val="18"/>
        </w:rPr>
        <w:t>RT</w:t>
      </w:r>
      <w:r>
        <w:t>.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0"/>
        </w:rPr>
        <w:t>3</w:t>
      </w:r>
      <w:r>
        <w:rPr>
          <w:rFonts w:ascii="Times New Roman" w:hAnsi="Times New Roman"/>
        </w:rPr>
        <w:tab/>
      </w:r>
      <w:r>
        <w:t>Periodicità</w:t>
      </w:r>
      <w:r>
        <w:rPr>
          <w:rFonts w:ascii="Times New Roman" w:hAnsi="Times New Roman"/>
          <w:spacing w:val="-7"/>
        </w:rPr>
        <w:t xml:space="preserve"> </w:t>
      </w:r>
      <w:r>
        <w:t>delle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selezioni</w:t>
      </w:r>
    </w:p>
    <w:p w:rsidR="004B5BB4" w:rsidRDefault="00A947FE">
      <w:pPr>
        <w:pStyle w:val="Corpotesto"/>
        <w:tabs>
          <w:tab w:val="left" w:pos="2266"/>
        </w:tabs>
        <w:spacing w:line="257" w:lineRule="exact"/>
        <w:ind w:left="140"/>
      </w:pPr>
      <w:r>
        <w:t>A</w:t>
      </w:r>
      <w:r>
        <w:rPr>
          <w:sz w:val="18"/>
        </w:rPr>
        <w:t>RT</w:t>
      </w:r>
      <w:r>
        <w:t>.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0"/>
        </w:rPr>
        <w:t>4</w:t>
      </w:r>
      <w:r>
        <w:rPr>
          <w:rFonts w:ascii="Times New Roman" w:hAnsi="Times New Roman"/>
        </w:rPr>
        <w:tab/>
      </w:r>
      <w:r>
        <w:t>Criteri</w:t>
      </w:r>
      <w:r>
        <w:rPr>
          <w:rFonts w:ascii="Times New Roman" w:hAnsi="Times New Roman"/>
          <w:spacing w:val="-10"/>
        </w:rPr>
        <w:t xml:space="preserve"> </w:t>
      </w:r>
      <w:r>
        <w:t>per</w:t>
      </w:r>
      <w:r>
        <w:rPr>
          <w:rFonts w:ascii="Times New Roman" w:hAnsi="Times New Roman"/>
          <w:spacing w:val="-9"/>
        </w:rPr>
        <w:t xml:space="preserve"> </w:t>
      </w:r>
      <w:r>
        <w:t>l’attribuzione</w:t>
      </w:r>
      <w:r>
        <w:rPr>
          <w:rFonts w:ascii="Times New Roman" w:hAnsi="Times New Roman"/>
          <w:spacing w:val="-8"/>
        </w:rPr>
        <w:t xml:space="preserve"> </w:t>
      </w:r>
      <w:r>
        <w:t>della</w:t>
      </w:r>
      <w:r>
        <w:rPr>
          <w:rFonts w:ascii="Times New Roman" w:hAnsi="Times New Roman"/>
          <w:spacing w:val="-8"/>
        </w:rPr>
        <w:t xml:space="preserve"> </w:t>
      </w:r>
      <w:r>
        <w:t>posizione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economica</w:t>
      </w:r>
    </w:p>
    <w:p w:rsidR="004B5BB4" w:rsidRDefault="00A947FE">
      <w:pPr>
        <w:tabs>
          <w:tab w:val="left" w:pos="2266"/>
        </w:tabs>
        <w:spacing w:line="717" w:lineRule="auto"/>
        <w:ind w:left="140" w:right="5908"/>
      </w:pPr>
      <w:r>
        <w:t>A</w:t>
      </w:r>
      <w:r>
        <w:rPr>
          <w:sz w:val="18"/>
        </w:rPr>
        <w:t>RT</w:t>
      </w:r>
      <w:r>
        <w:t>.</w:t>
      </w:r>
      <w:r>
        <w:rPr>
          <w:rFonts w:ascii="Times New Roman"/>
          <w:spacing w:val="40"/>
        </w:rPr>
        <w:t xml:space="preserve"> </w:t>
      </w:r>
      <w:r>
        <w:t>5</w:t>
      </w:r>
      <w:r>
        <w:rPr>
          <w:rFonts w:ascii="Times New Roman"/>
        </w:rPr>
        <w:tab/>
      </w:r>
      <w:r>
        <w:t>Criteri</w:t>
      </w:r>
      <w:r>
        <w:rPr>
          <w:rFonts w:ascii="Times New Roman"/>
          <w:spacing w:val="-14"/>
        </w:rPr>
        <w:t xml:space="preserve"> </w:t>
      </w:r>
      <w:r>
        <w:t>per</w:t>
      </w:r>
      <w:r>
        <w:rPr>
          <w:rFonts w:ascii="Times New Roman"/>
          <w:spacing w:val="-14"/>
        </w:rPr>
        <w:t xml:space="preserve"> </w:t>
      </w:r>
      <w:r>
        <w:t>il</w:t>
      </w:r>
      <w:r>
        <w:rPr>
          <w:rFonts w:ascii="Times New Roman"/>
          <w:spacing w:val="-14"/>
        </w:rPr>
        <w:t xml:space="preserve"> </w:t>
      </w:r>
      <w:r>
        <w:t>finanziamento</w:t>
      </w:r>
      <w:r>
        <w:rPr>
          <w:rFonts w:ascii="Times New Roman"/>
        </w:rPr>
        <w:t xml:space="preserve"> </w:t>
      </w:r>
      <w:r>
        <w:t>A</w:t>
      </w:r>
      <w:r>
        <w:rPr>
          <w:sz w:val="18"/>
        </w:rPr>
        <w:t>LLEGATO</w:t>
      </w:r>
      <w:r>
        <w:rPr>
          <w:rFonts w:ascii="Times New Roman"/>
          <w:sz w:val="18"/>
        </w:rPr>
        <w:t xml:space="preserve"> </w:t>
      </w:r>
      <w:r>
        <w:t>A)</w:t>
      </w:r>
    </w:p>
    <w:p w:rsidR="004B5BB4" w:rsidRDefault="004B5BB4">
      <w:pPr>
        <w:spacing w:line="717" w:lineRule="auto"/>
        <w:sectPr w:rsidR="004B5BB4">
          <w:footerReference w:type="default" r:id="rId8"/>
          <w:pgSz w:w="11900" w:h="16840"/>
          <w:pgMar w:top="880" w:right="580" w:bottom="1260" w:left="580" w:header="0" w:footer="1078" w:gutter="0"/>
          <w:pgNumType w:start="2"/>
          <w:cols w:space="720"/>
        </w:sectPr>
      </w:pPr>
    </w:p>
    <w:p w:rsidR="004B5BB4" w:rsidRDefault="00A947FE">
      <w:pPr>
        <w:pStyle w:val="Titolo3"/>
        <w:ind w:left="4743" w:right="4735" w:firstLine="1"/>
      </w:pPr>
      <w:r>
        <w:lastRenderedPageBreak/>
        <w:t>Art.</w:t>
      </w:r>
      <w:r>
        <w:rPr>
          <w:rFonts w:ascii="Times New Roman"/>
          <w:b w:val="0"/>
        </w:rPr>
        <w:t xml:space="preserve"> </w:t>
      </w:r>
      <w:r>
        <w:t>1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Premessa</w:t>
      </w:r>
    </w:p>
    <w:p w:rsidR="004B5BB4" w:rsidRDefault="00A947FE">
      <w:pPr>
        <w:pStyle w:val="Paragrafoelenco"/>
        <w:numPr>
          <w:ilvl w:val="0"/>
          <w:numId w:val="5"/>
        </w:numPr>
        <w:tabs>
          <w:tab w:val="left" w:pos="845"/>
          <w:tab w:val="left" w:pos="860"/>
        </w:tabs>
        <w:spacing w:before="284"/>
        <w:ind w:hanging="361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progressioni</w:t>
      </w:r>
      <w:r>
        <w:rPr>
          <w:rFonts w:ascii="Times New Roman" w:hAnsi="Times New Roman"/>
        </w:rPr>
        <w:t xml:space="preserve"> </w:t>
      </w:r>
      <w:r>
        <w:t>economiche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Aree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attribuite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selettivo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quota</w:t>
      </w:r>
      <w:r>
        <w:rPr>
          <w:rFonts w:ascii="Times New Roman" w:hAnsi="Times New Roman"/>
        </w:rPr>
        <w:t xml:space="preserve"> </w:t>
      </w:r>
      <w:r>
        <w:t>parziale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dipendenti,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sviluppo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</w:rPr>
        <w:t xml:space="preserve"> </w:t>
      </w:r>
      <w:r>
        <w:t>professionali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individuali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collettivi</w:t>
      </w:r>
      <w:r>
        <w:rPr>
          <w:rFonts w:ascii="Times New Roman" w:hAnsi="Times New Roman"/>
        </w:rPr>
        <w:t xml:space="preserve"> </w:t>
      </w:r>
      <w:r>
        <w:t>rilevati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metodologia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vigente;</w:t>
      </w:r>
    </w:p>
    <w:p w:rsidR="004B5BB4" w:rsidRDefault="00A947FE">
      <w:pPr>
        <w:pStyle w:val="Paragrafoelenco"/>
        <w:numPr>
          <w:ilvl w:val="0"/>
          <w:numId w:val="5"/>
        </w:numPr>
        <w:tabs>
          <w:tab w:val="left" w:pos="846"/>
          <w:tab w:val="left" w:pos="860"/>
        </w:tabs>
        <w:ind w:hanging="360"/>
        <w:jc w:val="both"/>
      </w:pP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progressioni</w:t>
      </w:r>
      <w:r>
        <w:rPr>
          <w:rFonts w:ascii="Times New Roman" w:hAnsi="Times New Roman"/>
          <w:spacing w:val="-1"/>
        </w:rPr>
        <w:t xml:space="preserve"> </w:t>
      </w:r>
      <w:r>
        <w:t>economiche</w:t>
      </w:r>
      <w:r>
        <w:rPr>
          <w:rFonts w:ascii="Times New Roman" w:hAnsi="Times New Roman"/>
          <w:spacing w:val="-1"/>
        </w:rPr>
        <w:t xml:space="preserve"> </w:t>
      </w:r>
      <w:r>
        <w:t>all’interno</w:t>
      </w:r>
      <w:r>
        <w:rPr>
          <w:rFonts w:ascii="Times New Roman" w:hAnsi="Times New Roman"/>
          <w:spacing w:val="-1"/>
        </w:rPr>
        <w:t xml:space="preserve"> </w:t>
      </w:r>
      <w:r>
        <w:t>delle</w:t>
      </w:r>
      <w:r>
        <w:rPr>
          <w:rFonts w:ascii="Times New Roman" w:hAnsi="Times New Roman"/>
          <w:spacing w:val="-1"/>
        </w:rPr>
        <w:t xml:space="preserve"> </w:t>
      </w:r>
      <w:r>
        <w:t>Aree</w:t>
      </w:r>
      <w:r>
        <w:rPr>
          <w:rFonts w:ascii="Times New Roman" w:hAnsi="Times New Roman"/>
          <w:spacing w:val="-1"/>
        </w:rPr>
        <w:t xml:space="preserve"> </w:t>
      </w:r>
      <w:r>
        <w:t>possono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  <w:spacing w:val="-1"/>
        </w:rPr>
        <w:t xml:space="preserve"> </w:t>
      </w:r>
      <w:r>
        <w:t>attribuite</w:t>
      </w:r>
      <w:r>
        <w:rPr>
          <w:rFonts w:ascii="Times New Roman" w:hAnsi="Times New Roman"/>
          <w:spacing w:val="-1"/>
        </w:rPr>
        <w:t xml:space="preserve"> </w:t>
      </w:r>
      <w:r>
        <w:t>solo</w:t>
      </w:r>
      <w:r>
        <w:rPr>
          <w:rFonts w:ascii="Times New Roman" w:hAnsi="Times New Roman"/>
          <w:spacing w:val="-4"/>
        </w:rPr>
        <w:t xml:space="preserve"> </w:t>
      </w:r>
      <w:r>
        <w:t>nel</w:t>
      </w:r>
      <w:r>
        <w:rPr>
          <w:rFonts w:ascii="Times New Roman" w:hAnsi="Times New Roman"/>
          <w:spacing w:val="-4"/>
        </w:rPr>
        <w:t xml:space="preserve"> </w:t>
      </w:r>
      <w:r>
        <w:t>caso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cui</w:t>
      </w:r>
      <w:r>
        <w:rPr>
          <w:rFonts w:ascii="Times New Roman" w:hAnsi="Times New Roman"/>
          <w:spacing w:val="-3"/>
        </w:rPr>
        <w:t xml:space="preserve"> </w:t>
      </w:r>
      <w:r>
        <w:t>vi</w:t>
      </w:r>
      <w:r>
        <w:rPr>
          <w:rFonts w:ascii="Times New Roman" w:hAnsi="Times New Roman"/>
          <w:spacing w:val="-3"/>
        </w:rPr>
        <w:t xml:space="preserve"> </w:t>
      </w:r>
      <w:r>
        <w:t>siano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disponibili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stabile,</w:t>
      </w:r>
      <w:r>
        <w:rPr>
          <w:rFonts w:ascii="Times New Roman" w:hAnsi="Times New Roman"/>
        </w:rPr>
        <w:t xml:space="preserve"> </w:t>
      </w:r>
      <w:r>
        <w:t>tenuto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queste</w:t>
      </w:r>
      <w:r>
        <w:rPr>
          <w:rFonts w:ascii="Times New Roman" w:hAnsi="Times New Roman"/>
        </w:rPr>
        <w:t xml:space="preserve"> </w:t>
      </w:r>
      <w:r>
        <w:t>ultime</w:t>
      </w:r>
      <w:r>
        <w:rPr>
          <w:rFonts w:ascii="Times New Roman" w:hAnsi="Times New Roman"/>
        </w:rPr>
        <w:t xml:space="preserve"> </w:t>
      </w:r>
      <w:r>
        <w:t>vengono</w:t>
      </w:r>
      <w:r>
        <w:rPr>
          <w:rFonts w:ascii="Times New Roman" w:hAnsi="Times New Roman"/>
        </w:rPr>
        <w:t xml:space="preserve"> </w:t>
      </w:r>
      <w:r>
        <w:t>compresi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oneri</w:t>
      </w:r>
      <w:r>
        <w:rPr>
          <w:rFonts w:ascii="Times New Roman" w:hAnsi="Times New Roman"/>
        </w:rPr>
        <w:t xml:space="preserve"> </w:t>
      </w:r>
      <w:r>
        <w:t>derivanti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finanziamento</w:t>
      </w:r>
      <w:r>
        <w:rPr>
          <w:rFonts w:ascii="Times New Roman" w:hAnsi="Times New Roman"/>
        </w:rPr>
        <w:t xml:space="preserve"> </w:t>
      </w:r>
      <w:r>
        <w:t>dell'indennità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comparto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progressioni</w:t>
      </w:r>
      <w:r>
        <w:rPr>
          <w:rFonts w:ascii="Times New Roman" w:hAnsi="Times New Roman"/>
        </w:rPr>
        <w:t xml:space="preserve"> </w:t>
      </w:r>
      <w:r>
        <w:t>orizzontali</w:t>
      </w:r>
      <w:r>
        <w:rPr>
          <w:rFonts w:ascii="Times New Roman" w:hAnsi="Times New Roman"/>
        </w:rPr>
        <w:t xml:space="preserve"> </w:t>
      </w:r>
      <w:r>
        <w:t>effettuate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loro</w:t>
      </w:r>
      <w:r>
        <w:rPr>
          <w:rFonts w:ascii="Times New Roman" w:hAnsi="Times New Roman"/>
        </w:rPr>
        <w:t xml:space="preserve"> </w:t>
      </w:r>
      <w:r>
        <w:t>costo</w:t>
      </w:r>
      <w:r>
        <w:rPr>
          <w:rFonts w:ascii="Times New Roman" w:hAnsi="Times New Roman"/>
        </w:rPr>
        <w:t xml:space="preserve"> </w:t>
      </w:r>
      <w:r>
        <w:t>originario;</w:t>
      </w:r>
    </w:p>
    <w:p w:rsidR="004B5BB4" w:rsidRDefault="004B5BB4">
      <w:pPr>
        <w:pStyle w:val="Corpotesto"/>
        <w:spacing w:before="248"/>
      </w:pPr>
      <w:bookmarkStart w:id="0" w:name="_GoBack"/>
      <w:bookmarkEnd w:id="0"/>
    </w:p>
    <w:p w:rsidR="004B5BB4" w:rsidRDefault="00A947FE">
      <w:pPr>
        <w:pStyle w:val="Titolo3"/>
        <w:spacing w:before="1"/>
      </w:pPr>
      <w:r>
        <w:t>Art.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10"/>
        </w:rPr>
        <w:t>2</w:t>
      </w:r>
    </w:p>
    <w:p w:rsidR="004B5BB4" w:rsidRDefault="00A947FE">
      <w:pPr>
        <w:ind w:left="6"/>
        <w:jc w:val="center"/>
        <w:rPr>
          <w:b/>
          <w:sz w:val="28"/>
        </w:rPr>
      </w:pPr>
      <w:r>
        <w:rPr>
          <w:b/>
          <w:sz w:val="28"/>
        </w:rPr>
        <w:t>Progressione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economica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b/>
          <w:sz w:val="28"/>
        </w:rPr>
        <w:t>all’interno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delle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pacing w:val="-4"/>
          <w:sz w:val="28"/>
        </w:rPr>
        <w:t>Aree</w:t>
      </w:r>
    </w:p>
    <w:p w:rsidR="00116B7E" w:rsidRDefault="00A947FE" w:rsidP="00116B7E">
      <w:pPr>
        <w:pStyle w:val="Paragrafoelenco"/>
        <w:numPr>
          <w:ilvl w:val="0"/>
          <w:numId w:val="4"/>
        </w:numPr>
        <w:tabs>
          <w:tab w:val="left" w:pos="845"/>
          <w:tab w:val="left" w:pos="859"/>
        </w:tabs>
        <w:spacing w:before="257"/>
        <w:ind w:left="859" w:hanging="360"/>
        <w:jc w:val="both"/>
      </w:pP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remunerare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maggior</w:t>
      </w:r>
      <w:r>
        <w:rPr>
          <w:rFonts w:ascii="Times New Roman" w:hAnsi="Times New Roman"/>
        </w:rPr>
        <w:t xml:space="preserve"> </w:t>
      </w:r>
      <w:r>
        <w:t>grado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competenza</w:t>
      </w:r>
      <w:r>
        <w:rPr>
          <w:rFonts w:ascii="Times New Roman" w:hAnsi="Times New Roman"/>
        </w:rPr>
        <w:t xml:space="preserve"> </w:t>
      </w:r>
      <w:r>
        <w:t>professionale</w:t>
      </w:r>
      <w:r>
        <w:rPr>
          <w:rFonts w:ascii="Times New Roman" w:hAnsi="Times New Roman"/>
        </w:rPr>
        <w:t xml:space="preserve"> </w:t>
      </w:r>
      <w:r>
        <w:t>progressivamente</w:t>
      </w:r>
      <w:r>
        <w:rPr>
          <w:rFonts w:ascii="Times New Roman" w:hAnsi="Times New Roman"/>
        </w:rPr>
        <w:t xml:space="preserve"> </w:t>
      </w:r>
      <w:r>
        <w:t>acquisito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dipendenti</w:t>
      </w:r>
      <w:r>
        <w:rPr>
          <w:rFonts w:ascii="Times New Roman" w:hAnsi="Times New Roman"/>
        </w:rPr>
        <w:t xml:space="preserve"> </w:t>
      </w:r>
      <w:r>
        <w:t>nello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funzioni</w:t>
      </w:r>
      <w:r>
        <w:rPr>
          <w:rFonts w:ascii="Times New Roman" w:hAnsi="Times New Roman"/>
        </w:rPr>
        <w:t xml:space="preserve"> </w:t>
      </w:r>
      <w:r>
        <w:t>proprie</w:t>
      </w:r>
      <w:r>
        <w:rPr>
          <w:rFonts w:ascii="Times New Roman" w:hAnsi="Times New Roman"/>
        </w:rPr>
        <w:t xml:space="preserve"> </w:t>
      </w:r>
      <w:r>
        <w:t>aree,</w:t>
      </w:r>
      <w:r>
        <w:rPr>
          <w:rFonts w:ascii="Times New Roman" w:hAnsi="Times New Roman"/>
          <w:spacing w:val="-1"/>
        </w:rPr>
        <w:t xml:space="preserve"> </w:t>
      </w:r>
      <w:r>
        <w:t>agli</w:t>
      </w:r>
      <w:r>
        <w:rPr>
          <w:rFonts w:ascii="Times New Roman" w:hAnsi="Times New Roman"/>
          <w:spacing w:val="-1"/>
        </w:rPr>
        <w:t xml:space="preserve"> </w:t>
      </w:r>
      <w:r>
        <w:t>stessi</w:t>
      </w:r>
      <w:r>
        <w:rPr>
          <w:rFonts w:ascii="Times New Roman" w:hAnsi="Times New Roman"/>
          <w:spacing w:val="-1"/>
        </w:rPr>
        <w:t xml:space="preserve"> </w:t>
      </w:r>
      <w:r>
        <w:t>possono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  <w:spacing w:val="-1"/>
        </w:rPr>
        <w:t xml:space="preserve"> </w:t>
      </w:r>
      <w:r>
        <w:t>attribuiti,</w:t>
      </w:r>
      <w:r>
        <w:rPr>
          <w:rFonts w:ascii="Times New Roman" w:hAnsi="Times New Roman"/>
          <w:spacing w:val="-1"/>
        </w:rPr>
        <w:t xml:space="preserve"> </w:t>
      </w:r>
      <w:r>
        <w:t>nel</w:t>
      </w:r>
      <w:r>
        <w:rPr>
          <w:rFonts w:ascii="Times New Roman" w:hAnsi="Times New Roman"/>
          <w:spacing w:val="-2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  <w:spacing w:val="-1"/>
        </w:rPr>
        <w:t xml:space="preserve"> </w:t>
      </w:r>
      <w:r>
        <w:t>vita</w:t>
      </w:r>
      <w:r>
        <w:rPr>
          <w:rFonts w:ascii="Times New Roman" w:hAnsi="Times New Roman"/>
          <w:spacing w:val="-1"/>
        </w:rPr>
        <w:t xml:space="preserve"> </w:t>
      </w:r>
      <w:r>
        <w:t>lavorativa,</w:t>
      </w:r>
      <w:r>
        <w:rPr>
          <w:rFonts w:ascii="Times New Roman" w:hAnsi="Times New Roman"/>
          <w:spacing w:val="-4"/>
        </w:rPr>
        <w:t xml:space="preserve"> </w:t>
      </w:r>
      <w:r>
        <w:t>uno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t>più</w:t>
      </w:r>
      <w:r>
        <w:rPr>
          <w:rFonts w:ascii="Times New Roman" w:hAnsi="Times New Roman"/>
          <w:spacing w:val="-4"/>
        </w:rPr>
        <w:t xml:space="preserve"> </w:t>
      </w:r>
      <w:r>
        <w:t>“differenziali</w:t>
      </w:r>
      <w:r>
        <w:rPr>
          <w:rFonts w:ascii="Times New Roman" w:hAnsi="Times New Roman"/>
          <w:spacing w:val="-3"/>
        </w:rPr>
        <w:t xml:space="preserve"> </w:t>
      </w:r>
      <w:r>
        <w:t>stipendiali”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pari</w:t>
      </w:r>
      <w:r>
        <w:rPr>
          <w:rFonts w:ascii="Times New Roman" w:hAnsi="Times New Roman"/>
          <w:spacing w:val="-3"/>
        </w:rPr>
        <w:t xml:space="preserve"> </w:t>
      </w:r>
      <w:r>
        <w:t>importo,</w:t>
      </w:r>
      <w:r>
        <w:rPr>
          <w:rFonts w:ascii="Times New Roman" w:hAnsi="Times New Roman"/>
          <w:spacing w:val="-4"/>
        </w:rPr>
        <w:t xml:space="preserve"> </w:t>
      </w:r>
      <w:r>
        <w:t>da</w:t>
      </w:r>
      <w:r>
        <w:rPr>
          <w:rFonts w:ascii="Times New Roman" w:hAnsi="Times New Roman"/>
          <w:spacing w:val="-4"/>
        </w:rPr>
        <w:t xml:space="preserve"> </w:t>
      </w:r>
      <w:r>
        <w:t>intendersi</w:t>
      </w:r>
      <w:r>
        <w:rPr>
          <w:rFonts w:ascii="Times New Roman" w:hAnsi="Times New Roman"/>
          <w:spacing w:val="-3"/>
        </w:rPr>
        <w:t xml:space="preserve"> </w:t>
      </w:r>
      <w:r>
        <w:t>come</w:t>
      </w:r>
      <w:r>
        <w:rPr>
          <w:rFonts w:ascii="Times New Roman" w:hAnsi="Times New Roman"/>
          <w:spacing w:val="-4"/>
        </w:rPr>
        <w:t xml:space="preserve"> </w:t>
      </w:r>
      <w:r>
        <w:t>incrementi</w:t>
      </w:r>
      <w:r>
        <w:rPr>
          <w:rFonts w:ascii="Times New Roman" w:hAnsi="Times New Roman"/>
        </w:rPr>
        <w:t xml:space="preserve"> </w:t>
      </w:r>
      <w:r>
        <w:t>stabili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stipendio.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misura</w:t>
      </w:r>
      <w:r>
        <w:rPr>
          <w:rFonts w:ascii="Times New Roman" w:hAnsi="Times New Roman"/>
        </w:rPr>
        <w:t xml:space="preserve"> </w:t>
      </w:r>
      <w:r>
        <w:t>annua</w:t>
      </w:r>
      <w:r>
        <w:rPr>
          <w:rFonts w:ascii="Times New Roman" w:hAnsi="Times New Roman"/>
        </w:rPr>
        <w:t xml:space="preserve"> </w:t>
      </w:r>
      <w:r>
        <w:t>lorda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ciascun</w:t>
      </w:r>
      <w:r>
        <w:rPr>
          <w:rFonts w:ascii="Times New Roman" w:hAnsi="Times New Roman"/>
        </w:rPr>
        <w:t xml:space="preserve"> </w:t>
      </w:r>
      <w:r>
        <w:t>“differenziale</w:t>
      </w:r>
      <w:r>
        <w:rPr>
          <w:rFonts w:ascii="Times New Roman" w:hAnsi="Times New Roman"/>
        </w:rPr>
        <w:t xml:space="preserve"> </w:t>
      </w:r>
      <w:r>
        <w:t>stipendiale”,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corrispondersi</w:t>
      </w:r>
      <w:r>
        <w:rPr>
          <w:rFonts w:ascii="Times New Roman" w:hAnsi="Times New Roman"/>
        </w:rPr>
        <w:t xml:space="preserve"> </w:t>
      </w:r>
      <w:r>
        <w:t>mensilmente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tredici</w:t>
      </w:r>
      <w:r>
        <w:rPr>
          <w:rFonts w:ascii="Times New Roman" w:hAnsi="Times New Roman"/>
        </w:rPr>
        <w:t xml:space="preserve"> </w:t>
      </w:r>
      <w:r>
        <w:t>mensilità,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individuata,</w:t>
      </w:r>
      <w:r>
        <w:rPr>
          <w:rFonts w:ascii="Times New Roman" w:hAnsi="Times New Roman"/>
        </w:rPr>
        <w:t xml:space="preserve"> </w:t>
      </w:r>
      <w:r>
        <w:t>distintamente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ciascuna</w:t>
      </w:r>
      <w:r>
        <w:rPr>
          <w:rFonts w:ascii="Times New Roman" w:hAnsi="Times New Roman"/>
          <w:spacing w:val="-1"/>
        </w:rPr>
        <w:t xml:space="preserve"> </w:t>
      </w:r>
      <w:r>
        <w:t>area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sezione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classificazione,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tabella:</w:t>
      </w:r>
    </w:p>
    <w:p w:rsidR="00116B7E" w:rsidRDefault="00116B7E" w:rsidP="00116B7E">
      <w:pPr>
        <w:pStyle w:val="Paragrafoelenco"/>
        <w:tabs>
          <w:tab w:val="left" w:pos="845"/>
          <w:tab w:val="left" w:pos="859"/>
        </w:tabs>
        <w:spacing w:before="257"/>
        <w:ind w:left="859" w:firstLine="0"/>
      </w:pPr>
    </w:p>
    <w:tbl>
      <w:tblPr>
        <w:tblStyle w:val="TableNormal"/>
        <w:tblW w:w="0" w:type="auto"/>
        <w:tblInd w:w="1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976"/>
      </w:tblGrid>
      <w:tr w:rsidR="004B5BB4">
        <w:trPr>
          <w:trHeight w:val="1071"/>
        </w:trPr>
        <w:tc>
          <w:tcPr>
            <w:tcW w:w="3250" w:type="dxa"/>
          </w:tcPr>
          <w:p w:rsidR="004B5BB4" w:rsidRDefault="00A947FE">
            <w:pPr>
              <w:pStyle w:val="TableParagraph"/>
              <w:spacing w:before="122" w:line="372" w:lineRule="auto"/>
              <w:ind w:left="1053" w:right="314" w:hanging="7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AREA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RICLASSIFICAZIONE PERSONALE</w:t>
            </w:r>
          </w:p>
        </w:tc>
        <w:tc>
          <w:tcPr>
            <w:tcW w:w="2976" w:type="dxa"/>
          </w:tcPr>
          <w:p w:rsidR="004B5BB4" w:rsidRDefault="00A947FE">
            <w:pPr>
              <w:pStyle w:val="TableParagraph"/>
              <w:spacing w:line="228" w:lineRule="exact"/>
              <w:ind w:left="197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MISURA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ANNUA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LORDA</w:t>
            </w:r>
          </w:p>
          <w:p w:rsidR="004B5BB4" w:rsidRDefault="00A947FE">
            <w:pPr>
              <w:pStyle w:val="TableParagraph"/>
              <w:spacing w:before="7" w:line="350" w:lineRule="atLeast"/>
              <w:ind w:left="197" w:right="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DIFFERENZIALE STIPENDIALE</w:t>
            </w:r>
          </w:p>
        </w:tc>
      </w:tr>
      <w:tr w:rsidR="004B5BB4">
        <w:trPr>
          <w:trHeight w:val="690"/>
        </w:trPr>
        <w:tc>
          <w:tcPr>
            <w:tcW w:w="3250" w:type="dxa"/>
          </w:tcPr>
          <w:p w:rsidR="004B5BB4" w:rsidRDefault="00A947FE">
            <w:pPr>
              <w:pStyle w:val="TableParagraph"/>
              <w:spacing w:line="225" w:lineRule="exact"/>
              <w:ind w:left="100" w:right="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FUNZIONARI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ED</w:t>
            </w:r>
            <w:r>
              <w:rPr>
                <w:rFonts w:asci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ELEVATA</w:t>
            </w:r>
          </w:p>
          <w:p w:rsidR="004B5BB4" w:rsidRDefault="00A947FE">
            <w:pPr>
              <w:pStyle w:val="TableParagraph"/>
              <w:spacing w:before="117"/>
              <w:ind w:left="100" w:right="1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QUALIFICAZIONE</w:t>
            </w:r>
          </w:p>
        </w:tc>
        <w:tc>
          <w:tcPr>
            <w:tcW w:w="2976" w:type="dxa"/>
          </w:tcPr>
          <w:p w:rsidR="004B5BB4" w:rsidRDefault="00A947FE">
            <w:pPr>
              <w:pStyle w:val="TableParagraph"/>
              <w:spacing w:before="123"/>
              <w:ind w:left="209" w:right="1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10"/>
                <w:sz w:val="20"/>
              </w:rPr>
              <w:t>1.600</w:t>
            </w:r>
            <w:r>
              <w:rPr>
                <w:rFonts w:ascii="Microsoft Sans Serif" w:hAnsi="Microsoft Sans Serif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20"/>
              </w:rPr>
              <w:t>€</w:t>
            </w:r>
            <w:r>
              <w:rPr>
                <w:rFonts w:ascii="Microsoft Sans Serif" w:hAnsi="Microsoft Sans Serif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20"/>
              </w:rPr>
              <w:t>(</w:t>
            </w:r>
            <w:proofErr w:type="spellStart"/>
            <w:r>
              <w:rPr>
                <w:rFonts w:ascii="Microsoft Sans Serif" w:hAnsi="Microsoft Sans Serif"/>
                <w:w w:val="110"/>
                <w:sz w:val="20"/>
              </w:rPr>
              <w:t>max</w:t>
            </w:r>
            <w:proofErr w:type="spellEnd"/>
            <w:r>
              <w:rPr>
                <w:rFonts w:ascii="Microsoft Sans Serif" w:hAnsi="Microsoft Sans Serif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10"/>
                <w:sz w:val="20"/>
              </w:rPr>
              <w:t>6)</w:t>
            </w:r>
          </w:p>
        </w:tc>
      </w:tr>
      <w:tr w:rsidR="004B5BB4">
        <w:trPr>
          <w:trHeight w:val="356"/>
        </w:trPr>
        <w:tc>
          <w:tcPr>
            <w:tcW w:w="3250" w:type="dxa"/>
          </w:tcPr>
          <w:p w:rsidR="004B5BB4" w:rsidRDefault="00A947FE">
            <w:pPr>
              <w:pStyle w:val="TableParagraph"/>
              <w:spacing w:before="8"/>
              <w:ind w:left="1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ISTRUTTORI</w:t>
            </w:r>
          </w:p>
        </w:tc>
        <w:tc>
          <w:tcPr>
            <w:tcW w:w="2976" w:type="dxa"/>
          </w:tcPr>
          <w:p w:rsidR="004B5BB4" w:rsidRDefault="00A947FE">
            <w:pPr>
              <w:pStyle w:val="TableParagraph"/>
              <w:spacing w:before="8"/>
              <w:ind w:left="211" w:right="1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10"/>
                <w:sz w:val="20"/>
              </w:rPr>
              <w:t>750</w:t>
            </w:r>
            <w:r>
              <w:rPr>
                <w:rFonts w:ascii="Microsoft Sans Serif" w:hAnsi="Microsoft Sans Serif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€</w:t>
            </w:r>
            <w:r>
              <w:rPr>
                <w:rFonts w:ascii="Microsoft Sans Serif" w:hAnsi="Microsoft Sans Serif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20"/>
              </w:rPr>
              <w:t>(</w:t>
            </w:r>
            <w:proofErr w:type="spellStart"/>
            <w:r>
              <w:rPr>
                <w:rFonts w:ascii="Microsoft Sans Serif" w:hAnsi="Microsoft Sans Serif"/>
                <w:w w:val="110"/>
                <w:sz w:val="20"/>
              </w:rPr>
              <w:t>max</w:t>
            </w:r>
            <w:proofErr w:type="spellEnd"/>
            <w:r>
              <w:rPr>
                <w:rFonts w:ascii="Microsoft Sans Serif" w:hAnsi="Microsoft Sans Serif"/>
                <w:spacing w:val="-9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10"/>
                <w:sz w:val="20"/>
              </w:rPr>
              <w:t>5)</w:t>
            </w:r>
          </w:p>
        </w:tc>
      </w:tr>
      <w:tr w:rsidR="004B5BB4">
        <w:trPr>
          <w:trHeight w:val="699"/>
        </w:trPr>
        <w:tc>
          <w:tcPr>
            <w:tcW w:w="3250" w:type="dxa"/>
          </w:tcPr>
          <w:p w:rsidR="004B5BB4" w:rsidRDefault="00A947FE">
            <w:pPr>
              <w:pStyle w:val="TableParagraph"/>
              <w:spacing w:before="8"/>
              <w:ind w:left="1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OPERATORI</w:t>
            </w:r>
          </w:p>
          <w:p w:rsidR="004B5BB4" w:rsidRDefault="00A947FE">
            <w:pPr>
              <w:pStyle w:val="TableParagraph"/>
              <w:spacing w:before="117"/>
              <w:ind w:left="100" w:right="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ESPERTI</w:t>
            </w:r>
          </w:p>
        </w:tc>
        <w:tc>
          <w:tcPr>
            <w:tcW w:w="2976" w:type="dxa"/>
          </w:tcPr>
          <w:p w:rsidR="004B5BB4" w:rsidRDefault="00A947FE">
            <w:pPr>
              <w:pStyle w:val="TableParagraph"/>
              <w:spacing w:before="8"/>
              <w:ind w:left="212" w:right="1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10"/>
                <w:sz w:val="20"/>
              </w:rPr>
              <w:t>650</w:t>
            </w:r>
            <w:r>
              <w:rPr>
                <w:rFonts w:ascii="Microsoft Sans Serif" w:hAnsi="Microsoft Sans Serif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20"/>
                <w:sz w:val="20"/>
              </w:rPr>
              <w:t>€</w:t>
            </w:r>
            <w:r>
              <w:rPr>
                <w:rFonts w:ascii="Microsoft Sans Serif" w:hAnsi="Microsoft Sans Serif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20"/>
              </w:rPr>
              <w:t>(</w:t>
            </w:r>
            <w:proofErr w:type="spellStart"/>
            <w:r>
              <w:rPr>
                <w:rFonts w:ascii="Microsoft Sans Serif" w:hAnsi="Microsoft Sans Serif"/>
                <w:w w:val="110"/>
                <w:sz w:val="20"/>
              </w:rPr>
              <w:t>max</w:t>
            </w:r>
            <w:proofErr w:type="spellEnd"/>
            <w:r>
              <w:rPr>
                <w:rFonts w:ascii="Microsoft Sans Serif" w:hAnsi="Microsoft Sans Serif"/>
                <w:spacing w:val="-9"/>
                <w:w w:val="1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10"/>
                <w:sz w:val="20"/>
              </w:rPr>
              <w:t>5)</w:t>
            </w:r>
          </w:p>
        </w:tc>
      </w:tr>
      <w:tr w:rsidR="004B5BB4">
        <w:trPr>
          <w:trHeight w:val="356"/>
        </w:trPr>
        <w:tc>
          <w:tcPr>
            <w:tcW w:w="3250" w:type="dxa"/>
          </w:tcPr>
          <w:p w:rsidR="004B5BB4" w:rsidRDefault="00A947FE">
            <w:pPr>
              <w:pStyle w:val="TableParagraph"/>
              <w:spacing w:before="8"/>
              <w:ind w:left="1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OPERATORI</w:t>
            </w:r>
          </w:p>
        </w:tc>
        <w:tc>
          <w:tcPr>
            <w:tcW w:w="2976" w:type="dxa"/>
          </w:tcPr>
          <w:p w:rsidR="004B5BB4" w:rsidRDefault="00A947FE">
            <w:pPr>
              <w:pStyle w:val="TableParagraph"/>
              <w:spacing w:before="8"/>
              <w:ind w:left="197" w:right="8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550</w:t>
            </w:r>
            <w:r>
              <w:rPr>
                <w:rFonts w:ascii="Microsoft Sans Serif"/>
                <w:spacing w:val="-25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</w:t>
            </w:r>
            <w:proofErr w:type="spellStart"/>
            <w:r>
              <w:rPr>
                <w:rFonts w:ascii="Microsoft Sans Serif"/>
                <w:sz w:val="20"/>
              </w:rPr>
              <w:t>max</w:t>
            </w:r>
            <w:proofErr w:type="spellEnd"/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sz w:val="20"/>
              </w:rPr>
              <w:t>5)</w:t>
            </w:r>
          </w:p>
        </w:tc>
      </w:tr>
    </w:tbl>
    <w:p w:rsidR="004B5BB4" w:rsidRDefault="00A947FE">
      <w:pPr>
        <w:pStyle w:val="Paragrafoelenco"/>
        <w:numPr>
          <w:ilvl w:val="0"/>
          <w:numId w:val="4"/>
        </w:numPr>
        <w:tabs>
          <w:tab w:val="left" w:pos="845"/>
          <w:tab w:val="left" w:pos="859"/>
        </w:tabs>
        <w:spacing w:before="253"/>
        <w:ind w:left="859" w:hanging="360"/>
        <w:jc w:val="both"/>
      </w:pPr>
      <w:r>
        <w:t>Nella</w:t>
      </w:r>
      <w:r>
        <w:rPr>
          <w:rFonts w:ascii="Times New Roman" w:hAnsi="Times New Roman"/>
        </w:rPr>
        <w:t xml:space="preserve"> </w:t>
      </w:r>
      <w:r>
        <w:t>stessa</w:t>
      </w:r>
      <w:r>
        <w:rPr>
          <w:rFonts w:ascii="Times New Roman" w:hAnsi="Times New Roman"/>
        </w:rPr>
        <w:t xml:space="preserve"> </w:t>
      </w:r>
      <w:r>
        <w:t>tabella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evidenzia,</w:t>
      </w:r>
      <w:r>
        <w:rPr>
          <w:rFonts w:ascii="Times New Roman" w:hAnsi="Times New Roman"/>
        </w:rPr>
        <w:t xml:space="preserve"> </w:t>
      </w:r>
      <w:r>
        <w:t>altresì,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massimo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“differenziali</w:t>
      </w:r>
      <w:r>
        <w:rPr>
          <w:rFonts w:ascii="Times New Roman" w:hAnsi="Times New Roman"/>
        </w:rPr>
        <w:t xml:space="preserve"> </w:t>
      </w:r>
      <w:r>
        <w:t>stipendiali”</w:t>
      </w:r>
      <w:r>
        <w:rPr>
          <w:rFonts w:ascii="Times New Roman" w:hAnsi="Times New Roman"/>
        </w:rPr>
        <w:t xml:space="preserve"> </w:t>
      </w:r>
      <w:r>
        <w:t>attribuibili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ciascun</w:t>
      </w:r>
      <w:r>
        <w:rPr>
          <w:rFonts w:ascii="Times New Roman" w:hAnsi="Times New Roman"/>
        </w:rPr>
        <w:t xml:space="preserve"> </w:t>
      </w:r>
      <w:r>
        <w:t>dipendente,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tutto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permanga</w:t>
      </w:r>
      <w:r>
        <w:rPr>
          <w:rFonts w:ascii="Times New Roman" w:hAnsi="Times New Roman"/>
        </w:rPr>
        <w:t xml:space="preserve"> </w:t>
      </w:r>
      <w:r>
        <w:t>l’inquadramento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medesima</w:t>
      </w:r>
      <w:r>
        <w:rPr>
          <w:rFonts w:ascii="Times New Roman" w:hAnsi="Times New Roman"/>
        </w:rPr>
        <w:t xml:space="preserve"> </w:t>
      </w:r>
      <w:r>
        <w:t>area.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  <w:spacing w:val="-4"/>
        </w:rPr>
        <w:t xml:space="preserve"> </w:t>
      </w:r>
      <w:r>
        <w:t>si</w:t>
      </w:r>
      <w:r>
        <w:rPr>
          <w:rFonts w:ascii="Times New Roman" w:hAnsi="Times New Roman"/>
          <w:spacing w:val="-3"/>
        </w:rPr>
        <w:t xml:space="preserve"> </w:t>
      </w:r>
      <w:r>
        <w:t>considerano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“differenziali</w:t>
      </w:r>
      <w:r>
        <w:rPr>
          <w:rFonts w:ascii="Times New Roman" w:hAnsi="Times New Roman"/>
          <w:spacing w:val="-3"/>
        </w:rPr>
        <w:t xml:space="preserve"> </w:t>
      </w:r>
      <w:r>
        <w:t>stipendiali”</w:t>
      </w:r>
      <w:r>
        <w:rPr>
          <w:rFonts w:ascii="Times New Roman" w:hAnsi="Times New Roman"/>
          <w:spacing w:val="-3"/>
        </w:rPr>
        <w:t xml:space="preserve"> </w:t>
      </w:r>
      <w:r>
        <w:t>conseguiti</w:t>
      </w:r>
      <w:r>
        <w:rPr>
          <w:rFonts w:ascii="Times New Roman" w:hAnsi="Times New Roman"/>
          <w:spacing w:val="-3"/>
        </w:rPr>
        <w:t xml:space="preserve"> </w:t>
      </w:r>
      <w:r>
        <w:t>dall’entrata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vigore</w:t>
      </w:r>
      <w:r>
        <w:rPr>
          <w:rFonts w:ascii="Times New Roman" w:hAnsi="Times New Roman"/>
          <w:spacing w:val="-6"/>
        </w:rPr>
        <w:t xml:space="preserve"> </w:t>
      </w:r>
      <w:r>
        <w:t>della</w:t>
      </w:r>
      <w:r>
        <w:rPr>
          <w:rFonts w:ascii="Times New Roman" w:hAnsi="Times New Roman"/>
          <w:spacing w:val="-6"/>
        </w:rPr>
        <w:t xml:space="preserve"> </w:t>
      </w:r>
      <w:r>
        <w:t>presente</w:t>
      </w:r>
      <w:r>
        <w:rPr>
          <w:rFonts w:ascii="Times New Roman" w:hAnsi="Times New Roman"/>
          <w:spacing w:val="-6"/>
        </w:rPr>
        <w:t xml:space="preserve"> </w:t>
      </w:r>
      <w:r>
        <w:t>disciplina</w:t>
      </w:r>
      <w:r>
        <w:rPr>
          <w:rFonts w:ascii="Times New Roman" w:hAnsi="Times New Roman"/>
        </w:rPr>
        <w:t xml:space="preserve"> </w:t>
      </w:r>
      <w:r>
        <w:t>fino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rapporto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lavoro,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ente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amministrazione</w:t>
      </w:r>
      <w:r>
        <w:rPr>
          <w:rFonts w:ascii="Times New Roman" w:hAnsi="Times New Roman"/>
        </w:rPr>
        <w:t xml:space="preserve"> </w:t>
      </w:r>
      <w:r>
        <w:t>ove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transitato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mobilità;</w:t>
      </w:r>
    </w:p>
    <w:p w:rsidR="004B5BB4" w:rsidRDefault="00A947FE">
      <w:pPr>
        <w:pStyle w:val="Paragrafoelenco"/>
        <w:numPr>
          <w:ilvl w:val="0"/>
          <w:numId w:val="4"/>
        </w:numPr>
        <w:tabs>
          <w:tab w:val="left" w:pos="845"/>
          <w:tab w:val="left" w:pos="859"/>
        </w:tabs>
        <w:ind w:left="859" w:hanging="360"/>
        <w:jc w:val="both"/>
      </w:pPr>
      <w:r w:rsidRPr="00116B7E">
        <w:rPr>
          <w:rFonts w:asciiTheme="majorHAnsi" w:hAnsiTheme="majorHAnsi"/>
        </w:rPr>
        <w:t>La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progressione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sarà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caratterizzata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sempre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dal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principio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di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selettività</w:t>
      </w:r>
      <w:r w:rsidR="00116B7E" w:rsidRPr="00116B7E">
        <w:rPr>
          <w:rFonts w:asciiTheme="majorHAnsi" w:hAnsiTheme="majorHAnsi"/>
        </w:rPr>
        <w:t xml:space="preserve">: </w:t>
      </w:r>
      <w:r w:rsidRPr="00116B7E">
        <w:rPr>
          <w:rFonts w:asciiTheme="majorHAnsi" w:hAnsiTheme="majorHAnsi"/>
        </w:rPr>
        <w:t>potranno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beneficiare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della</w:t>
      </w:r>
      <w:r w:rsidRPr="00116B7E">
        <w:rPr>
          <w:rFonts w:asciiTheme="majorHAnsi" w:hAnsiTheme="majorHAnsi"/>
        </w:rPr>
        <w:t xml:space="preserve"> </w:t>
      </w:r>
      <w:r w:rsidR="00116B7E" w:rsidRPr="00116B7E">
        <w:rPr>
          <w:rFonts w:asciiTheme="majorHAnsi" w:hAnsiTheme="majorHAnsi"/>
        </w:rPr>
        <w:t>stessa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non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oltre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il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50%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dei</w:t>
      </w:r>
      <w:r w:rsidRPr="00116B7E">
        <w:rPr>
          <w:rFonts w:asciiTheme="majorHAnsi" w:hAnsiTheme="majorHAnsi"/>
        </w:rPr>
        <w:t xml:space="preserve"> </w:t>
      </w:r>
      <w:r w:rsidRPr="00116B7E">
        <w:rPr>
          <w:rFonts w:asciiTheme="majorHAnsi" w:hAnsiTheme="majorHAnsi"/>
        </w:rPr>
        <w:t>lavoratori</w:t>
      </w:r>
      <w:r w:rsidRPr="00116B7E">
        <w:rPr>
          <w:rFonts w:asciiTheme="majorHAnsi" w:hAnsiTheme="majorHAnsi"/>
        </w:rPr>
        <w:t xml:space="preserve"> </w:t>
      </w:r>
      <w:r w:rsidR="00116B7E" w:rsidRPr="00116B7E">
        <w:rPr>
          <w:rFonts w:asciiTheme="majorHAnsi" w:hAnsiTheme="majorHAnsi"/>
        </w:rPr>
        <w:t>appartenenti all’area</w:t>
      </w:r>
      <w:r>
        <w:t>.</w:t>
      </w:r>
    </w:p>
    <w:p w:rsidR="004B5BB4" w:rsidRDefault="004B5BB4">
      <w:pPr>
        <w:jc w:val="both"/>
        <w:sectPr w:rsidR="004B5BB4">
          <w:pgSz w:w="11900" w:h="16840"/>
          <w:pgMar w:top="880" w:right="580" w:bottom="1260" w:left="580" w:header="0" w:footer="1078" w:gutter="0"/>
          <w:cols w:space="720"/>
        </w:sectPr>
      </w:pPr>
    </w:p>
    <w:p w:rsidR="004B5BB4" w:rsidRDefault="00A947FE">
      <w:pPr>
        <w:pStyle w:val="Titolo3"/>
        <w:ind w:left="3696" w:right="3603" w:firstLine="1322"/>
        <w:jc w:val="left"/>
      </w:pPr>
      <w:r>
        <w:lastRenderedPageBreak/>
        <w:t>Art.</w:t>
      </w:r>
      <w:r>
        <w:rPr>
          <w:rFonts w:ascii="Times New Roman" w:hAnsi="Times New Roman"/>
          <w:b w:val="0"/>
        </w:rPr>
        <w:t xml:space="preserve"> </w:t>
      </w:r>
      <w:r>
        <w:t>3</w:t>
      </w:r>
      <w:r>
        <w:rPr>
          <w:rFonts w:ascii="Times New Roman" w:hAnsi="Times New Roman"/>
          <w:b w:val="0"/>
        </w:rPr>
        <w:t xml:space="preserve"> </w:t>
      </w:r>
      <w:r>
        <w:t>Periodicità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delle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selezioni</w:t>
      </w:r>
    </w:p>
    <w:p w:rsidR="004B5BB4" w:rsidRDefault="00A947FE">
      <w:pPr>
        <w:pStyle w:val="Paragrafoelenco"/>
        <w:numPr>
          <w:ilvl w:val="0"/>
          <w:numId w:val="3"/>
        </w:numPr>
        <w:tabs>
          <w:tab w:val="left" w:pos="845"/>
          <w:tab w:val="left" w:pos="859"/>
        </w:tabs>
        <w:spacing w:before="258"/>
        <w:ind w:hanging="360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selezioni</w:t>
      </w:r>
      <w:r>
        <w:rPr>
          <w:rFonts w:ascii="Times New Roman" w:hAnsi="Times New Roman"/>
        </w:rPr>
        <w:t xml:space="preserve"> </w:t>
      </w:r>
      <w:r>
        <w:t>vengono</w:t>
      </w:r>
      <w:r>
        <w:rPr>
          <w:rFonts w:ascii="Times New Roman" w:hAnsi="Times New Roman"/>
        </w:rPr>
        <w:t xml:space="preserve"> </w:t>
      </w:r>
      <w:r>
        <w:t>effettuate</w:t>
      </w:r>
      <w:r>
        <w:rPr>
          <w:rFonts w:ascii="Times New Roman" w:hAnsi="Times New Roman"/>
        </w:rPr>
        <w:t xml:space="preserve"> </w:t>
      </w:r>
      <w:r>
        <w:t>previa</w:t>
      </w:r>
      <w:r>
        <w:rPr>
          <w:rFonts w:ascii="Times New Roman" w:hAnsi="Times New Roman"/>
        </w:rPr>
        <w:t xml:space="preserve"> </w:t>
      </w:r>
      <w:r>
        <w:t>contrattazione,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contingenti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esistenti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Gennaio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relativi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avranno</w:t>
      </w:r>
      <w:r>
        <w:rPr>
          <w:rFonts w:ascii="Times New Roman" w:hAnsi="Times New Roman"/>
        </w:rPr>
        <w:t xml:space="preserve"> </w:t>
      </w:r>
      <w:r>
        <w:t>decorrenza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Gennaio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riferimento;</w:t>
      </w:r>
    </w:p>
    <w:p w:rsidR="004B5BB4" w:rsidRDefault="004B5BB4">
      <w:pPr>
        <w:pStyle w:val="Corpotesto"/>
        <w:spacing w:before="209"/>
      </w:pPr>
    </w:p>
    <w:p w:rsidR="004B5BB4" w:rsidRDefault="00A947FE">
      <w:pPr>
        <w:pStyle w:val="Titolo3"/>
      </w:pPr>
      <w:r>
        <w:t>Art.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10"/>
        </w:rPr>
        <w:t>4</w:t>
      </w:r>
    </w:p>
    <w:p w:rsidR="004B5BB4" w:rsidRDefault="00A947FE">
      <w:pPr>
        <w:spacing w:before="1"/>
        <w:ind w:left="2"/>
        <w:jc w:val="center"/>
        <w:rPr>
          <w:b/>
          <w:sz w:val="28"/>
        </w:rPr>
      </w:pPr>
      <w:r>
        <w:rPr>
          <w:b/>
          <w:sz w:val="28"/>
        </w:rPr>
        <w:t>Criteri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b/>
          <w:sz w:val="28"/>
        </w:rPr>
        <w:t>per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l’attribuzione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z w:val="28"/>
        </w:rPr>
        <w:t>della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b/>
          <w:sz w:val="28"/>
        </w:rPr>
        <w:t>posizione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b/>
          <w:spacing w:val="-2"/>
          <w:sz w:val="28"/>
        </w:rPr>
        <w:t>economica</w:t>
      </w:r>
    </w:p>
    <w:p w:rsidR="004B5BB4" w:rsidRDefault="00A947FE">
      <w:pPr>
        <w:pStyle w:val="Paragrafoelenco"/>
        <w:numPr>
          <w:ilvl w:val="0"/>
          <w:numId w:val="2"/>
        </w:numPr>
        <w:tabs>
          <w:tab w:val="left" w:pos="845"/>
          <w:tab w:val="left" w:pos="860"/>
        </w:tabs>
        <w:spacing w:before="257" w:line="256" w:lineRule="auto"/>
        <w:ind w:hanging="361"/>
        <w:jc w:val="both"/>
      </w:pPr>
      <w:r>
        <w:t>L’attribuzione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“differenziali</w:t>
      </w:r>
      <w:r>
        <w:rPr>
          <w:rFonts w:ascii="Times New Roman" w:hAnsi="Times New Roman"/>
        </w:rPr>
        <w:t xml:space="preserve"> </w:t>
      </w:r>
      <w:r>
        <w:t>stipendiali”,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configura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progressione</w:t>
      </w:r>
      <w:r>
        <w:rPr>
          <w:rFonts w:ascii="Times New Roman" w:hAnsi="Times New Roman"/>
        </w:rPr>
        <w:t xml:space="preserve"> </w:t>
      </w:r>
      <w:r>
        <w:t>economica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dell’area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52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1-bis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n°165/2001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determina</w:t>
      </w:r>
      <w:r>
        <w:rPr>
          <w:rFonts w:ascii="Times New Roman" w:hAnsi="Times New Roman"/>
        </w:rPr>
        <w:t xml:space="preserve"> </w:t>
      </w:r>
      <w:r>
        <w:t>l’attribuzione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mansioni</w:t>
      </w:r>
      <w:r>
        <w:rPr>
          <w:rFonts w:ascii="Times New Roman" w:hAnsi="Times New Roman"/>
        </w:rPr>
        <w:t xml:space="preserve"> </w:t>
      </w:r>
      <w:r>
        <w:t>superiori,</w:t>
      </w:r>
      <w:r>
        <w:rPr>
          <w:rFonts w:ascii="Times New Roman" w:hAnsi="Times New Roman"/>
        </w:rPr>
        <w:t xml:space="preserve"> </w:t>
      </w:r>
      <w:r>
        <w:t>avviene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selettiva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area,</w:t>
      </w:r>
      <w:r>
        <w:rPr>
          <w:rFonts w:ascii="Times New Roman" w:hAnsi="Times New Roman"/>
        </w:rPr>
        <w:t xml:space="preserve"> </w:t>
      </w:r>
      <w:r>
        <w:t>attivabile</w:t>
      </w:r>
      <w:r>
        <w:rPr>
          <w:rFonts w:ascii="Times New Roman" w:hAnsi="Times New Roman"/>
        </w:rPr>
        <w:t xml:space="preserve"> </w:t>
      </w:r>
      <w:r>
        <w:t>annualmente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disponibili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Fondo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decentrate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</w:t>
      </w:r>
      <w:r>
        <w:rPr>
          <w:rFonts w:ascii="Times New Roman" w:hAnsi="Times New Roman"/>
        </w:rPr>
        <w:t xml:space="preserve"> </w:t>
      </w:r>
      <w:r>
        <w:t>79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2019-2021,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specificati: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4"/>
          <w:tab w:val="left" w:pos="1579"/>
        </w:tabs>
        <w:spacing w:line="256" w:lineRule="auto"/>
        <w:ind w:left="1579" w:hanging="360"/>
        <w:jc w:val="both"/>
      </w:pPr>
      <w:r>
        <w:t>possono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dipendenti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indeterminato</w:t>
      </w:r>
      <w:r>
        <w:rPr>
          <w:rFonts w:ascii="Times New Roman" w:hAnsi="Times New Roman"/>
        </w:rPr>
        <w:t xml:space="preserve"> </w:t>
      </w:r>
      <w:r>
        <w:t>nell’ente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31</w:t>
      </w:r>
      <w:r>
        <w:rPr>
          <w:rFonts w:ascii="Times New Roman" w:hAnsi="Times New Roman"/>
        </w:rPr>
        <w:t xml:space="preserve"> </w:t>
      </w:r>
      <w:r>
        <w:t>dicembre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precedente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quello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nell’ultimo</w:t>
      </w:r>
      <w:r>
        <w:rPr>
          <w:rFonts w:ascii="Times New Roman" w:hAnsi="Times New Roman"/>
        </w:rPr>
        <w:t xml:space="preserve"> </w:t>
      </w:r>
      <w:r>
        <w:t>triennio</w:t>
      </w:r>
      <w:r>
        <w:rPr>
          <w:rFonts w:ascii="Times New Roman" w:hAnsi="Times New Roman"/>
        </w:rPr>
        <w:t xml:space="preserve"> </w:t>
      </w:r>
      <w:r>
        <w:t>abbiano</w:t>
      </w:r>
      <w:r>
        <w:rPr>
          <w:rFonts w:ascii="Times New Roman" w:hAnsi="Times New Roman"/>
        </w:rPr>
        <w:t xml:space="preserve"> </w:t>
      </w:r>
      <w:r>
        <w:t>ottenuto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almeno</w:t>
      </w:r>
      <w:r>
        <w:rPr>
          <w:rFonts w:ascii="Times New Roman" w:hAnsi="Times New Roman"/>
        </w:rPr>
        <w:t xml:space="preserve"> </w:t>
      </w:r>
      <w:r>
        <w:t>80/100</w:t>
      </w:r>
      <w:r>
        <w:rPr>
          <w:rFonts w:ascii="Times New Roman" w:hAnsi="Times New Roman"/>
        </w:rPr>
        <w:t xml:space="preserve"> </w:t>
      </w:r>
      <w:r>
        <w:t>determinata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media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triennio</w:t>
      </w:r>
      <w:r>
        <w:rPr>
          <w:rFonts w:ascii="Times New Roman" w:hAnsi="Times New Roman"/>
        </w:rPr>
        <w:t xml:space="preserve"> </w:t>
      </w:r>
      <w:r>
        <w:t>precedente;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4"/>
          <w:tab w:val="left" w:pos="1579"/>
        </w:tabs>
        <w:spacing w:line="256" w:lineRule="auto"/>
        <w:ind w:left="1579" w:right="130" w:hanging="360"/>
        <w:jc w:val="both"/>
      </w:pPr>
      <w:r>
        <w:t>possono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selettiva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lavoratori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ultimi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abbiano</w:t>
      </w:r>
      <w:r>
        <w:rPr>
          <w:rFonts w:ascii="Times New Roman" w:hAnsi="Times New Roman"/>
        </w:rPr>
        <w:t xml:space="preserve"> </w:t>
      </w:r>
      <w:r>
        <w:t>beneficiato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alcuna</w:t>
      </w:r>
      <w:r>
        <w:rPr>
          <w:rFonts w:ascii="Times New Roman" w:hAnsi="Times New Roman"/>
        </w:rPr>
        <w:t xml:space="preserve"> </w:t>
      </w:r>
      <w:r>
        <w:t>progressione</w:t>
      </w:r>
      <w:r>
        <w:rPr>
          <w:rFonts w:ascii="Times New Roman" w:hAnsi="Times New Roman"/>
        </w:rPr>
        <w:t xml:space="preserve"> </w:t>
      </w:r>
      <w:r>
        <w:t>economica.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fini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verifica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predetto</w:t>
      </w:r>
      <w:r>
        <w:rPr>
          <w:rFonts w:ascii="Times New Roman" w:hAnsi="Times New Roman"/>
        </w:rPr>
        <w:t xml:space="preserve"> </w:t>
      </w:r>
      <w:r>
        <w:t>requisito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date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decorrenza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progressioni</w:t>
      </w:r>
      <w:r>
        <w:rPr>
          <w:rFonts w:ascii="Times New Roman" w:hAnsi="Times New Roman"/>
        </w:rPr>
        <w:t xml:space="preserve"> </w:t>
      </w:r>
      <w:r>
        <w:t>economiche</w:t>
      </w:r>
      <w:r>
        <w:rPr>
          <w:rFonts w:ascii="Times New Roman" w:hAnsi="Times New Roman"/>
        </w:rPr>
        <w:t xml:space="preserve"> </w:t>
      </w:r>
      <w:r>
        <w:t>effettuate.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contrattazione</w:t>
      </w:r>
      <w:r>
        <w:rPr>
          <w:rFonts w:ascii="Times New Roman" w:hAnsi="Times New Roman"/>
        </w:rPr>
        <w:t xml:space="preserve"> </w:t>
      </w:r>
      <w:r>
        <w:t>integrativa,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ridotto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elevato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4.</w:t>
      </w:r>
      <w:r>
        <w:rPr>
          <w:rFonts w:ascii="Times New Roman" w:hAnsi="Times New Roman"/>
        </w:rPr>
        <w:t xml:space="preserve"> </w:t>
      </w:r>
      <w:r>
        <w:t>E’</w:t>
      </w:r>
      <w:r>
        <w:rPr>
          <w:rFonts w:ascii="Times New Roman" w:hAnsi="Times New Roman"/>
        </w:rPr>
        <w:t xml:space="preserve"> </w:t>
      </w:r>
      <w:r>
        <w:t>inoltre</w:t>
      </w:r>
      <w:r>
        <w:rPr>
          <w:rFonts w:ascii="Times New Roman" w:hAnsi="Times New Roman"/>
        </w:rPr>
        <w:t xml:space="preserve"> </w:t>
      </w:r>
      <w:r>
        <w:t>condizione</w:t>
      </w:r>
      <w:r>
        <w:rPr>
          <w:rFonts w:ascii="Times New Roman" w:hAnsi="Times New Roman"/>
        </w:rPr>
        <w:t xml:space="preserve"> </w:t>
      </w:r>
      <w:r>
        <w:t>necessaria</w:t>
      </w:r>
      <w:r>
        <w:rPr>
          <w:rFonts w:ascii="Times New Roman" w:hAnsi="Times New Roman"/>
        </w:rPr>
        <w:t xml:space="preserve"> </w:t>
      </w:r>
      <w:r>
        <w:t>l’assenza,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ultimi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anni,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</w:t>
      </w:r>
      <w:r>
        <w:t>rovvedimenti</w:t>
      </w:r>
      <w:r>
        <w:rPr>
          <w:rFonts w:ascii="Times New Roman" w:hAnsi="Times New Roman"/>
        </w:rPr>
        <w:t xml:space="preserve"> </w:t>
      </w:r>
      <w:r>
        <w:t>disciplinari</w:t>
      </w:r>
      <w:r>
        <w:rPr>
          <w:rFonts w:ascii="Times New Roman" w:hAnsi="Times New Roman"/>
        </w:rPr>
        <w:t xml:space="preserve"> </w:t>
      </w:r>
      <w:r>
        <w:t>superiori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multa;</w:t>
      </w:r>
      <w:r>
        <w:rPr>
          <w:rFonts w:ascii="Times New Roman" w:hAnsi="Times New Roman"/>
        </w:rPr>
        <w:t xml:space="preserve"> </w:t>
      </w:r>
      <w:r>
        <w:t>laddove,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scadenza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presentazione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domande,</w:t>
      </w:r>
      <w:r>
        <w:rPr>
          <w:rFonts w:ascii="Times New Roman" w:hAnsi="Times New Roman"/>
        </w:rPr>
        <w:t xml:space="preserve"> </w:t>
      </w:r>
      <w:r>
        <w:t>siano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procedimenti</w:t>
      </w:r>
      <w:r>
        <w:rPr>
          <w:rFonts w:ascii="Times New Roman" w:hAnsi="Times New Roman"/>
        </w:rPr>
        <w:t xml:space="preserve"> </w:t>
      </w:r>
      <w:r>
        <w:t>disciplinari,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ammesso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riserva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ove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rientri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posizione</w:t>
      </w:r>
      <w:r>
        <w:rPr>
          <w:rFonts w:ascii="Times New Roman" w:hAnsi="Times New Roman"/>
        </w:rPr>
        <w:t xml:space="preserve"> </w:t>
      </w:r>
      <w:r>
        <w:t>utile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graduatoria,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liquidazione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differenziale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sospesa</w:t>
      </w:r>
      <w:r>
        <w:rPr>
          <w:rFonts w:ascii="Times New Roman" w:hAnsi="Times New Roman"/>
        </w:rPr>
        <w:t xml:space="preserve"> </w:t>
      </w:r>
      <w:r>
        <w:t>sino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conclusione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</w:t>
      </w:r>
      <w:r>
        <w:rPr>
          <w:rFonts w:ascii="Times New Roman" w:hAnsi="Times New Roman"/>
        </w:rPr>
        <w:t xml:space="preserve"> </w:t>
      </w:r>
      <w:r>
        <w:t>disciplinare;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dall’esito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dipendente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comminata</w:t>
      </w:r>
      <w:r>
        <w:rPr>
          <w:rFonts w:ascii="Times New Roman" w:hAnsi="Times New Roman"/>
          <w:spacing w:val="-1"/>
        </w:rPr>
        <w:t xml:space="preserve"> </w:t>
      </w:r>
      <w:r>
        <w:t>una</w:t>
      </w:r>
      <w:r>
        <w:rPr>
          <w:rFonts w:ascii="Times New Roman" w:hAnsi="Times New Roman"/>
          <w:spacing w:val="-1"/>
        </w:rPr>
        <w:t xml:space="preserve"> </w:t>
      </w:r>
      <w:r>
        <w:t>sanzione</w:t>
      </w:r>
      <w:r>
        <w:rPr>
          <w:rFonts w:ascii="Times New Roman" w:hAnsi="Times New Roman"/>
          <w:spacing w:val="-1"/>
        </w:rPr>
        <w:t xml:space="preserve"> </w:t>
      </w:r>
      <w:r>
        <w:t>superiore</w:t>
      </w:r>
      <w:r>
        <w:rPr>
          <w:rFonts w:ascii="Times New Roman" w:hAnsi="Times New Roman"/>
          <w:spacing w:val="-1"/>
        </w:rPr>
        <w:t xml:space="preserve"> </w:t>
      </w:r>
      <w:r>
        <w:t>alla</w:t>
      </w:r>
      <w:r>
        <w:rPr>
          <w:rFonts w:ascii="Times New Roman" w:hAnsi="Times New Roman"/>
          <w:spacing w:val="-4"/>
        </w:rPr>
        <w:t xml:space="preserve"> </w:t>
      </w:r>
      <w:r>
        <w:t>multa,</w:t>
      </w:r>
      <w:r>
        <w:rPr>
          <w:rFonts w:ascii="Times New Roman" w:hAnsi="Times New Roman"/>
          <w:spacing w:val="-4"/>
        </w:rPr>
        <w:t xml:space="preserve"> </w:t>
      </w:r>
      <w:r>
        <w:t>il</w:t>
      </w:r>
      <w:r>
        <w:rPr>
          <w:rFonts w:ascii="Times New Roman" w:hAnsi="Times New Roman"/>
          <w:spacing w:val="-4"/>
        </w:rPr>
        <w:t xml:space="preserve"> </w:t>
      </w:r>
      <w:r>
        <w:t>dipendente</w:t>
      </w:r>
      <w:r>
        <w:rPr>
          <w:rFonts w:ascii="Times New Roman" w:hAnsi="Times New Roman"/>
          <w:spacing w:val="-4"/>
        </w:rPr>
        <w:t xml:space="preserve"> </w:t>
      </w:r>
      <w:r>
        <w:t>viene</w:t>
      </w:r>
      <w:r>
        <w:rPr>
          <w:rFonts w:ascii="Times New Roman" w:hAnsi="Times New Roman"/>
          <w:spacing w:val="-4"/>
        </w:rPr>
        <w:t xml:space="preserve"> </w:t>
      </w:r>
      <w:r>
        <w:t>definitivamente</w:t>
      </w:r>
      <w:r>
        <w:rPr>
          <w:rFonts w:ascii="Times New Roman" w:hAnsi="Times New Roman"/>
          <w:spacing w:val="-4"/>
        </w:rPr>
        <w:t xml:space="preserve"> </w:t>
      </w:r>
      <w:r>
        <w:t>escluso</w:t>
      </w:r>
      <w:r>
        <w:rPr>
          <w:rFonts w:ascii="Times New Roman" w:hAnsi="Times New Roman"/>
          <w:spacing w:val="-4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procedura;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5"/>
          <w:tab w:val="left" w:pos="1580"/>
        </w:tabs>
        <w:spacing w:line="256" w:lineRule="auto"/>
        <w:ind w:right="130" w:hanging="360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“differenziali</w:t>
      </w:r>
      <w:r>
        <w:rPr>
          <w:rFonts w:ascii="Times New Roman" w:hAnsi="Times New Roman"/>
        </w:rPr>
        <w:t xml:space="preserve"> </w:t>
      </w:r>
      <w:r>
        <w:t>stipendiali”</w:t>
      </w:r>
      <w:r>
        <w:rPr>
          <w:rFonts w:ascii="Times New Roman" w:hAnsi="Times New Roman"/>
        </w:rPr>
        <w:t xml:space="preserve"> </w:t>
      </w:r>
      <w:r>
        <w:t>attribuibili</w:t>
      </w:r>
      <w:r>
        <w:rPr>
          <w:rFonts w:ascii="Times New Roman" w:hAnsi="Times New Roman"/>
        </w:rPr>
        <w:t xml:space="preserve"> </w:t>
      </w:r>
      <w:r>
        <w:t>nell’anno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ciascuna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contrattazione</w:t>
      </w:r>
      <w:r>
        <w:rPr>
          <w:rFonts w:ascii="Times New Roman" w:hAnsi="Times New Roman"/>
        </w:rPr>
        <w:t xml:space="preserve"> </w:t>
      </w:r>
      <w:r>
        <w:t>integrativa,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coerenza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copertura</w:t>
      </w:r>
      <w:r>
        <w:rPr>
          <w:rFonts w:ascii="Times New Roman" w:hAnsi="Times New Roman"/>
        </w:rPr>
        <w:t xml:space="preserve"> </w:t>
      </w:r>
      <w:r>
        <w:t>finanziaria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stessi;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4"/>
          <w:tab w:val="left" w:pos="1579"/>
        </w:tabs>
        <w:spacing w:line="256" w:lineRule="auto"/>
        <w:ind w:left="1579" w:hanging="360"/>
        <w:jc w:val="both"/>
      </w:pPr>
      <w:r>
        <w:t>non</w:t>
      </w:r>
      <w:r>
        <w:rPr>
          <w:rFonts w:ascii="Times New Roman" w:hAnsi="Times New Roman"/>
          <w:spacing w:val="-5"/>
        </w:rPr>
        <w:t xml:space="preserve"> </w:t>
      </w:r>
      <w:r>
        <w:t>è</w:t>
      </w:r>
      <w:r>
        <w:rPr>
          <w:rFonts w:ascii="Times New Roman" w:hAnsi="Times New Roman"/>
          <w:spacing w:val="-4"/>
        </w:rPr>
        <w:t xml:space="preserve"> </w:t>
      </w:r>
      <w:r>
        <w:t>possibile</w:t>
      </w:r>
      <w:r>
        <w:rPr>
          <w:rFonts w:ascii="Times New Roman" w:hAnsi="Times New Roman"/>
          <w:spacing w:val="-4"/>
        </w:rPr>
        <w:t xml:space="preserve"> </w:t>
      </w:r>
      <w:r>
        <w:t>attribuire</w:t>
      </w:r>
      <w:r>
        <w:rPr>
          <w:rFonts w:ascii="Times New Roman" w:hAnsi="Times New Roman"/>
          <w:spacing w:val="-4"/>
        </w:rPr>
        <w:t xml:space="preserve"> </w:t>
      </w:r>
      <w:r>
        <w:t>più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un</w:t>
      </w:r>
      <w:r>
        <w:rPr>
          <w:rFonts w:ascii="Times New Roman" w:hAnsi="Times New Roman"/>
          <w:spacing w:val="-5"/>
        </w:rPr>
        <w:t xml:space="preserve"> </w:t>
      </w:r>
      <w:r>
        <w:t>differenziale</w:t>
      </w:r>
      <w:r>
        <w:rPr>
          <w:rFonts w:ascii="Times New Roman" w:hAnsi="Times New Roman"/>
          <w:spacing w:val="-4"/>
        </w:rPr>
        <w:t xml:space="preserve"> </w:t>
      </w:r>
      <w:r>
        <w:t>stipendiale/dipendente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ciascuna</w:t>
      </w:r>
      <w:r>
        <w:rPr>
          <w:rFonts w:ascii="Times New Roman" w:hAnsi="Times New Roman"/>
          <w:spacing w:val="-6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selettiva;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3"/>
          <w:tab w:val="left" w:pos="1579"/>
        </w:tabs>
        <w:spacing w:line="256" w:lineRule="auto"/>
        <w:ind w:left="1579" w:hanging="360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“differenziali</w:t>
      </w:r>
      <w:r>
        <w:rPr>
          <w:rFonts w:ascii="Times New Roman" w:hAnsi="Times New Roman"/>
        </w:rPr>
        <w:t xml:space="preserve"> </w:t>
      </w:r>
      <w:r>
        <w:t>stipendiali”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attribuiti,</w:t>
      </w:r>
      <w:r>
        <w:rPr>
          <w:rFonts w:ascii="Times New Roman" w:hAnsi="Times New Roman"/>
        </w:rPr>
        <w:t xml:space="preserve"> </w:t>
      </w:r>
      <w:r>
        <w:t>fino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concorrenza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fissato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ciascuna</w:t>
      </w:r>
      <w:r>
        <w:rPr>
          <w:rFonts w:ascii="Times New Roman" w:hAnsi="Times New Roman"/>
        </w:rPr>
        <w:t xml:space="preserve"> </w:t>
      </w:r>
      <w:r>
        <w:t>area,</w:t>
      </w:r>
      <w:r>
        <w:rPr>
          <w:rFonts w:ascii="Times New Roman" w:hAnsi="Times New Roman"/>
        </w:rPr>
        <w:t xml:space="preserve"> </w:t>
      </w:r>
      <w:r>
        <w:t>previa</w:t>
      </w:r>
      <w:r>
        <w:rPr>
          <w:rFonts w:ascii="Times New Roman" w:hAnsi="Times New Roman"/>
        </w:rPr>
        <w:t xml:space="preserve"> </w:t>
      </w:r>
      <w:r>
        <w:t>graduatoria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partecipanti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selettiva,</w:t>
      </w:r>
      <w:r>
        <w:rPr>
          <w:rFonts w:ascii="Times New Roman" w:hAnsi="Times New Roman"/>
        </w:rPr>
        <w:t xml:space="preserve"> </w:t>
      </w:r>
      <w:r>
        <w:t>definita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criteri:</w:t>
      </w:r>
    </w:p>
    <w:p w:rsidR="004B5BB4" w:rsidRDefault="00A947FE">
      <w:pPr>
        <w:pStyle w:val="Paragrafoelenco"/>
        <w:numPr>
          <w:ilvl w:val="2"/>
          <w:numId w:val="2"/>
        </w:numPr>
        <w:tabs>
          <w:tab w:val="left" w:pos="2262"/>
          <w:tab w:val="left" w:pos="2299"/>
        </w:tabs>
        <w:spacing w:line="256" w:lineRule="auto"/>
        <w:ind w:left="2299" w:hanging="360"/>
      </w:pPr>
      <w:r>
        <w:t>media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ultime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valutazioni</w:t>
      </w:r>
      <w:r>
        <w:rPr>
          <w:rFonts w:ascii="Times New Roman" w:hAnsi="Times New Roman"/>
        </w:rPr>
        <w:t xml:space="preserve"> </w:t>
      </w:r>
      <w:r>
        <w:t>individuali</w:t>
      </w:r>
      <w:r>
        <w:rPr>
          <w:rFonts w:ascii="Times New Roman" w:hAnsi="Times New Roman"/>
        </w:rPr>
        <w:t xml:space="preserve"> </w:t>
      </w:r>
      <w:r>
        <w:t>annuali</w:t>
      </w:r>
      <w:r>
        <w:rPr>
          <w:rFonts w:ascii="Times New Roman" w:hAnsi="Times New Roman"/>
        </w:rPr>
        <w:t xml:space="preserve"> </w:t>
      </w:r>
      <w:r>
        <w:t>conseguite</w:t>
      </w:r>
      <w:r>
        <w:rPr>
          <w:rFonts w:ascii="Times New Roman" w:hAnsi="Times New Roman"/>
        </w:rPr>
        <w:t xml:space="preserve"> </w:t>
      </w:r>
      <w:r>
        <w:t>(nella</w:t>
      </w:r>
      <w:r>
        <w:rPr>
          <w:rFonts w:ascii="Times New Roman" w:hAnsi="Times New Roman"/>
        </w:rPr>
        <w:t xml:space="preserve"> </w:t>
      </w:r>
      <w:r>
        <w:t>stessa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amministrazione)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ultime</w:t>
      </w:r>
      <w:r>
        <w:rPr>
          <w:rFonts w:ascii="Times New Roman" w:hAnsi="Times New Roman"/>
        </w:rPr>
        <w:t xml:space="preserve"> </w:t>
      </w:r>
      <w:r>
        <w:t>tre</w:t>
      </w:r>
      <w:r>
        <w:rPr>
          <w:rFonts w:ascii="Times New Roman" w:hAnsi="Times New Roman"/>
        </w:rPr>
        <w:t xml:space="preserve"> </w:t>
      </w:r>
      <w:r>
        <w:t>valutazioni</w:t>
      </w:r>
      <w:r>
        <w:rPr>
          <w:rFonts w:ascii="Times New Roman" w:hAnsi="Times New Roman"/>
        </w:rPr>
        <w:t xml:space="preserve"> </w:t>
      </w:r>
      <w:r>
        <w:t>disponibili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ordine</w:t>
      </w:r>
      <w:r>
        <w:rPr>
          <w:rFonts w:ascii="Times New Roman" w:hAnsi="Times New Roman"/>
        </w:rPr>
        <w:t xml:space="preserve"> </w:t>
      </w:r>
      <w:r>
        <w:t>cronologico,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stato</w:t>
      </w:r>
      <w:r>
        <w:rPr>
          <w:rFonts w:ascii="Times New Roman" w:hAnsi="Times New Roman"/>
        </w:rPr>
        <w:t xml:space="preserve"> </w:t>
      </w:r>
      <w:r>
        <w:t>poss</w:t>
      </w:r>
      <w:r>
        <w:t>ibile</w:t>
      </w:r>
      <w:r>
        <w:rPr>
          <w:rFonts w:ascii="Times New Roman" w:hAnsi="Times New Roman"/>
        </w:rPr>
        <w:t xml:space="preserve"> </w:t>
      </w:r>
      <w:r>
        <w:t>effettuare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causa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assenza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annualità.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ponderazione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questo</w:t>
      </w:r>
      <w:r>
        <w:rPr>
          <w:rFonts w:ascii="Times New Roman" w:hAnsi="Times New Roman"/>
        </w:rPr>
        <w:t xml:space="preserve"> </w:t>
      </w:r>
      <w:r>
        <w:t>criterio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attribuito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peso</w:t>
      </w:r>
      <w:r>
        <w:rPr>
          <w:rFonts w:ascii="Times New Roman" w:hAnsi="Times New Roman"/>
        </w:rPr>
        <w:t xml:space="preserve"> </w:t>
      </w:r>
      <w:r>
        <w:t>inferiore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40%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totale;</w:t>
      </w:r>
    </w:p>
    <w:p w:rsidR="004B5BB4" w:rsidRDefault="00A947FE">
      <w:pPr>
        <w:pStyle w:val="Paragrafoelenco"/>
        <w:numPr>
          <w:ilvl w:val="2"/>
          <w:numId w:val="2"/>
        </w:numPr>
        <w:tabs>
          <w:tab w:val="left" w:pos="2263"/>
          <w:tab w:val="left" w:pos="2300"/>
        </w:tabs>
        <w:spacing w:line="256" w:lineRule="auto"/>
        <w:ind w:hanging="360"/>
      </w:pPr>
      <w:r>
        <w:t>esperienza</w:t>
      </w:r>
      <w:r>
        <w:rPr>
          <w:rFonts w:ascii="Times New Roman" w:hAnsi="Times New Roman"/>
        </w:rPr>
        <w:t xml:space="preserve"> </w:t>
      </w:r>
      <w:r>
        <w:t>professionale.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“esperienza</w:t>
      </w:r>
      <w:r>
        <w:rPr>
          <w:rFonts w:ascii="Times New Roman" w:hAnsi="Times New Roman"/>
        </w:rPr>
        <w:t xml:space="preserve"> </w:t>
      </w:r>
      <w:r>
        <w:t>professionale”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quella</w:t>
      </w:r>
      <w:r>
        <w:rPr>
          <w:rFonts w:ascii="Times New Roman" w:hAnsi="Times New Roman"/>
        </w:rPr>
        <w:t xml:space="preserve"> </w:t>
      </w:r>
      <w:r>
        <w:t>maturata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equivalente,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soluzione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continuità,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determinato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parziale,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stessa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amministrazione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comparto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  <w:spacing w:val="-3"/>
        </w:rPr>
        <w:t xml:space="preserve"> </w:t>
      </w:r>
      <w:r>
        <w:t>all’art.</w:t>
      </w:r>
      <w:r>
        <w:rPr>
          <w:rFonts w:ascii="Times New Roman" w:hAnsi="Times New Roman"/>
          <w:spacing w:val="-4"/>
        </w:rPr>
        <w:t xml:space="preserve"> </w:t>
      </w:r>
      <w:r>
        <w:t>1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CCNL</w:t>
      </w:r>
      <w:r>
        <w:rPr>
          <w:rFonts w:ascii="Times New Roman" w:hAnsi="Times New Roman"/>
          <w:spacing w:val="-5"/>
        </w:rPr>
        <w:t xml:space="preserve"> </w:t>
      </w:r>
      <w:r>
        <w:t>2019-2021,</w:t>
      </w:r>
      <w:r>
        <w:rPr>
          <w:rFonts w:ascii="Times New Roman" w:hAnsi="Times New Roman"/>
          <w:spacing w:val="-4"/>
        </w:rPr>
        <w:t xml:space="preserve"> </w:t>
      </w:r>
      <w:r>
        <w:t>nonché</w:t>
      </w:r>
      <w:r>
        <w:rPr>
          <w:rFonts w:ascii="Times New Roman" w:hAnsi="Times New Roman"/>
          <w:spacing w:val="-6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medesimo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6"/>
        </w:rPr>
        <w:t xml:space="preserve"> </w:t>
      </w:r>
      <w:r>
        <w:t>corrispondente</w:t>
      </w:r>
      <w:r>
        <w:rPr>
          <w:rFonts w:ascii="Times New Roman" w:hAnsi="Times New Roman"/>
          <w:spacing w:val="-6"/>
        </w:rPr>
        <w:t xml:space="preserve"> </w:t>
      </w:r>
      <w:r>
        <w:t>profilo,</w:t>
      </w:r>
      <w:r>
        <w:rPr>
          <w:rFonts w:ascii="Times New Roman" w:hAnsi="Times New Roman"/>
          <w:spacing w:val="-6"/>
        </w:rPr>
        <w:t xml:space="preserve"> </w:t>
      </w:r>
      <w:r>
        <w:t>presso</w:t>
      </w:r>
    </w:p>
    <w:p w:rsidR="004B5BB4" w:rsidRDefault="004B5BB4">
      <w:pPr>
        <w:spacing w:line="256" w:lineRule="auto"/>
        <w:jc w:val="both"/>
        <w:sectPr w:rsidR="004B5BB4">
          <w:pgSz w:w="11900" w:h="16840"/>
          <w:pgMar w:top="880" w:right="580" w:bottom="1260" w:left="580" w:header="0" w:footer="1078" w:gutter="0"/>
          <w:cols w:space="720"/>
        </w:sectPr>
      </w:pPr>
    </w:p>
    <w:p w:rsidR="004B5BB4" w:rsidRDefault="00A947FE">
      <w:pPr>
        <w:pStyle w:val="Corpotesto"/>
        <w:spacing w:before="1" w:line="256" w:lineRule="auto"/>
        <w:ind w:left="2299" w:right="110"/>
      </w:pPr>
      <w:r>
        <w:lastRenderedPageBreak/>
        <w:t>altre</w:t>
      </w:r>
      <w:r>
        <w:rPr>
          <w:rFonts w:ascii="Times New Roman" w:hAnsi="Times New Roman"/>
        </w:rPr>
        <w:t xml:space="preserve"> </w:t>
      </w:r>
      <w:r>
        <w:t>amministrazioni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comparti</w:t>
      </w:r>
      <w:r>
        <w:rPr>
          <w:rFonts w:ascii="Times New Roman" w:hAnsi="Times New Roman"/>
        </w:rPr>
        <w:t xml:space="preserve"> </w:t>
      </w:r>
      <w:r>
        <w:t>diversi.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ponderazione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questo</w:t>
      </w:r>
      <w:r>
        <w:rPr>
          <w:rFonts w:ascii="Times New Roman" w:hAnsi="Times New Roman"/>
        </w:rPr>
        <w:t xml:space="preserve"> </w:t>
      </w:r>
      <w:r>
        <w:t>criterio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  <w:spacing w:val="80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attribuito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peso</w:t>
      </w:r>
      <w:r>
        <w:rPr>
          <w:rFonts w:ascii="Times New Roman" w:hAnsi="Times New Roman"/>
        </w:rPr>
        <w:t xml:space="preserve"> </w:t>
      </w:r>
      <w:r>
        <w:t>superiore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40%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totale;</w:t>
      </w:r>
    </w:p>
    <w:p w:rsidR="004B5BB4" w:rsidRDefault="00A947FE">
      <w:pPr>
        <w:pStyle w:val="Corpotesto"/>
        <w:spacing w:before="160"/>
        <w:ind w:left="684"/>
        <w:jc w:val="both"/>
      </w:pP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ponderazione</w:t>
      </w:r>
      <w:r>
        <w:rPr>
          <w:rFonts w:ascii="Times New Roman" w:hAnsi="Times New Roman"/>
          <w:spacing w:val="-8"/>
        </w:rPr>
        <w:t xml:space="preserve"> </w:t>
      </w:r>
      <w:r>
        <w:t>dei</w:t>
      </w:r>
      <w:r>
        <w:rPr>
          <w:rFonts w:ascii="Times New Roman" w:hAnsi="Times New Roman"/>
          <w:spacing w:val="-7"/>
        </w:rPr>
        <w:t xml:space="preserve"> </w:t>
      </w:r>
      <w:r>
        <w:t>criteri</w:t>
      </w:r>
      <w:r>
        <w:rPr>
          <w:rFonts w:ascii="Times New Roman" w:hAnsi="Times New Roman"/>
          <w:spacing w:val="-7"/>
        </w:rPr>
        <w:t xml:space="preserve"> </w:t>
      </w:r>
      <w:r>
        <w:t>sopra</w:t>
      </w:r>
      <w:r>
        <w:rPr>
          <w:rFonts w:ascii="Times New Roman" w:hAnsi="Times New Roman"/>
          <w:spacing w:val="-7"/>
        </w:rPr>
        <w:t xml:space="preserve"> </w:t>
      </w:r>
      <w:r>
        <w:t>elencati</w:t>
      </w:r>
      <w:r>
        <w:rPr>
          <w:rFonts w:ascii="Times New Roman" w:hAnsi="Times New Roman"/>
          <w:spacing w:val="-7"/>
        </w:rPr>
        <w:t xml:space="preserve"> </w:t>
      </w:r>
      <w:r>
        <w:t>è</w:t>
      </w:r>
      <w:r>
        <w:rPr>
          <w:rFonts w:ascii="Times New Roman" w:hAnsi="Times New Roman"/>
          <w:spacing w:val="-8"/>
        </w:rPr>
        <w:t xml:space="preserve"> </w:t>
      </w:r>
      <w:r>
        <w:t>definita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sede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contrattazione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decentrata.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4"/>
          <w:tab w:val="left" w:pos="1579"/>
        </w:tabs>
        <w:spacing w:before="129"/>
        <w:ind w:left="1579" w:hanging="360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personale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abbia</w:t>
      </w:r>
      <w:r>
        <w:rPr>
          <w:rFonts w:ascii="Times New Roman" w:hAnsi="Times New Roman"/>
        </w:rPr>
        <w:t xml:space="preserve"> </w:t>
      </w:r>
      <w:r>
        <w:t>conseguito</w:t>
      </w:r>
      <w:r>
        <w:rPr>
          <w:rFonts w:ascii="Times New Roman" w:hAnsi="Times New Roman"/>
        </w:rPr>
        <w:t xml:space="preserve"> </w:t>
      </w:r>
      <w:r>
        <w:t>progressioni</w:t>
      </w:r>
      <w:r>
        <w:rPr>
          <w:rFonts w:ascii="Times New Roman" w:hAnsi="Times New Roman"/>
        </w:rPr>
        <w:t xml:space="preserve"> </w:t>
      </w:r>
      <w:r>
        <w:t>economiche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possibile</w:t>
      </w:r>
      <w:r>
        <w:rPr>
          <w:rFonts w:ascii="Times New Roman" w:hAnsi="Times New Roman"/>
        </w:rPr>
        <w:t xml:space="preserve"> </w:t>
      </w:r>
      <w:r>
        <w:t>attribuire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punteggio</w:t>
      </w:r>
      <w:r>
        <w:rPr>
          <w:rFonts w:ascii="Times New Roman" w:hAnsi="Times New Roman"/>
        </w:rPr>
        <w:t xml:space="preserve"> </w:t>
      </w:r>
      <w:r>
        <w:t>aggiuntivo</w:t>
      </w:r>
      <w:r>
        <w:rPr>
          <w:rFonts w:ascii="Times New Roman" w:hAnsi="Times New Roman"/>
        </w:rPr>
        <w:t xml:space="preserve"> </w:t>
      </w:r>
      <w:r>
        <w:t>complessivamente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superiore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3%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punteggio</w:t>
      </w:r>
      <w:r>
        <w:rPr>
          <w:rFonts w:ascii="Times New Roman" w:hAnsi="Times New Roman"/>
        </w:rPr>
        <w:t xml:space="preserve"> </w:t>
      </w:r>
      <w:r>
        <w:t>ottenuto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criterio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lettera</w:t>
      </w:r>
      <w:r>
        <w:rPr>
          <w:rFonts w:ascii="Times New Roman" w:hAnsi="Times New Roman"/>
        </w:rPr>
        <w:t xml:space="preserve"> </w:t>
      </w:r>
      <w:r>
        <w:t>e).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punteggio</w:t>
      </w:r>
      <w:r>
        <w:rPr>
          <w:rFonts w:ascii="Times New Roman" w:hAnsi="Times New Roman"/>
        </w:rPr>
        <w:t xml:space="preserve"> </w:t>
      </w:r>
      <w:r>
        <w:t>aggiuntivo,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contrattazione</w:t>
      </w:r>
      <w:r>
        <w:rPr>
          <w:rFonts w:ascii="Times New Roman" w:hAnsi="Times New Roman"/>
        </w:rPr>
        <w:t xml:space="preserve"> </w:t>
      </w:r>
      <w:r>
        <w:t>integrativa,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differenziato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trascorsi</w:t>
      </w:r>
      <w:r>
        <w:rPr>
          <w:rFonts w:ascii="Times New Roman" w:hAnsi="Times New Roman"/>
        </w:rPr>
        <w:t xml:space="preserve"> </w:t>
      </w:r>
      <w:r>
        <w:t>dall’ultima</w:t>
      </w:r>
      <w:r>
        <w:rPr>
          <w:rFonts w:ascii="Times New Roman" w:hAnsi="Times New Roman"/>
        </w:rPr>
        <w:t xml:space="preserve"> </w:t>
      </w:r>
      <w:r>
        <w:t>progressione</w:t>
      </w:r>
      <w:r>
        <w:rPr>
          <w:rFonts w:ascii="Times New Roman" w:hAnsi="Times New Roman"/>
        </w:rPr>
        <w:t xml:space="preserve"> </w:t>
      </w:r>
      <w:r>
        <w:t>economica</w:t>
      </w:r>
      <w:r>
        <w:rPr>
          <w:rFonts w:ascii="Times New Roman" w:hAnsi="Times New Roman"/>
        </w:rPr>
        <w:t xml:space="preserve"> </w:t>
      </w:r>
      <w:r>
        <w:t>attribuita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dipendente;</w:t>
      </w:r>
    </w:p>
    <w:p w:rsidR="004B5BB4" w:rsidRDefault="00A947FE">
      <w:pPr>
        <w:pStyle w:val="Paragrafoelenco"/>
        <w:numPr>
          <w:ilvl w:val="1"/>
          <w:numId w:val="2"/>
        </w:numPr>
        <w:tabs>
          <w:tab w:val="left" w:pos="1554"/>
          <w:tab w:val="left" w:pos="1580"/>
        </w:tabs>
        <w:ind w:right="132" w:hanging="360"/>
        <w:jc w:val="both"/>
      </w:pPr>
      <w:r>
        <w:t>in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contrattazione</w:t>
      </w:r>
      <w:r>
        <w:rPr>
          <w:rFonts w:ascii="Times New Roman" w:hAnsi="Times New Roman"/>
        </w:rPr>
        <w:t xml:space="preserve"> </w:t>
      </w:r>
      <w:r>
        <w:t>integrativa,</w:t>
      </w:r>
      <w:r>
        <w:rPr>
          <w:rFonts w:ascii="Times New Roman" w:hAnsi="Times New Roman"/>
        </w:rPr>
        <w:t xml:space="preserve"> </w:t>
      </w:r>
      <w:r>
        <w:t>possono</w:t>
      </w:r>
      <w:r>
        <w:rPr>
          <w:rFonts w:ascii="Times New Roman" w:hAnsi="Times New Roman"/>
        </w:rPr>
        <w:t xml:space="preserve"> </w:t>
      </w:r>
      <w:r>
        <w:t>essere,</w:t>
      </w:r>
      <w:r>
        <w:rPr>
          <w:rFonts w:ascii="Times New Roman" w:hAnsi="Times New Roman"/>
        </w:rPr>
        <w:t xml:space="preserve"> </w:t>
      </w:r>
      <w:r>
        <w:t>inoltre,</w:t>
      </w:r>
      <w:r>
        <w:rPr>
          <w:rFonts w:ascii="Times New Roman" w:hAnsi="Times New Roman"/>
        </w:rPr>
        <w:t xml:space="preserve"> </w:t>
      </w:r>
      <w:r>
        <w:t>definiti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priorità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parità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punteggi</w:t>
      </w:r>
      <w:r>
        <w:rPr>
          <w:rFonts w:ascii="Times New Roman" w:hAnsi="Times New Roman"/>
        </w:rPr>
        <w:t xml:space="preserve"> </w:t>
      </w:r>
      <w:r>
        <w:t>determinati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lettere</w:t>
      </w:r>
      <w:r>
        <w:rPr>
          <w:rFonts w:ascii="Times New Roman" w:hAnsi="Times New Roman"/>
        </w:rPr>
        <w:t xml:space="preserve"> </w:t>
      </w:r>
      <w:r>
        <w:t>precedenti,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principio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  <w:spacing w:val="-2"/>
        </w:rPr>
        <w:t xml:space="preserve"> </w:t>
      </w:r>
      <w:r>
        <w:t>discriminazione.</w:t>
      </w:r>
    </w:p>
    <w:p w:rsidR="004B5BB4" w:rsidRDefault="00A947FE">
      <w:pPr>
        <w:pStyle w:val="Titolo3"/>
        <w:spacing w:before="248"/>
      </w:pPr>
      <w:r>
        <w:t>Art.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10"/>
        </w:rPr>
        <w:t>5</w:t>
      </w:r>
    </w:p>
    <w:p w:rsidR="004B5BB4" w:rsidRDefault="00A947FE">
      <w:pPr>
        <w:spacing w:before="1"/>
        <w:ind w:left="2"/>
        <w:jc w:val="center"/>
        <w:rPr>
          <w:b/>
          <w:sz w:val="28"/>
        </w:rPr>
      </w:pPr>
      <w:r>
        <w:rPr>
          <w:b/>
          <w:sz w:val="28"/>
        </w:rPr>
        <w:t>Criteri</w:t>
      </w:r>
      <w:r>
        <w:rPr>
          <w:rFonts w:ascii="Times New Roman"/>
          <w:spacing w:val="-9"/>
          <w:sz w:val="28"/>
        </w:rPr>
        <w:t xml:space="preserve"> </w:t>
      </w:r>
      <w:r>
        <w:rPr>
          <w:b/>
          <w:sz w:val="28"/>
        </w:rPr>
        <w:t>di</w:t>
      </w:r>
      <w:r>
        <w:rPr>
          <w:rFonts w:ascii="Times New Roman"/>
          <w:spacing w:val="-9"/>
          <w:sz w:val="28"/>
        </w:rPr>
        <w:t xml:space="preserve"> </w:t>
      </w:r>
      <w:r>
        <w:rPr>
          <w:b/>
          <w:spacing w:val="-2"/>
          <w:sz w:val="28"/>
        </w:rPr>
        <w:t>fi</w:t>
      </w:r>
      <w:r>
        <w:rPr>
          <w:b/>
          <w:spacing w:val="-2"/>
          <w:sz w:val="28"/>
        </w:rPr>
        <w:t>nanziamento</w:t>
      </w:r>
    </w:p>
    <w:p w:rsidR="004B5BB4" w:rsidRDefault="00A947FE">
      <w:pPr>
        <w:pStyle w:val="Paragrafoelenco"/>
        <w:numPr>
          <w:ilvl w:val="0"/>
          <w:numId w:val="1"/>
        </w:numPr>
        <w:tabs>
          <w:tab w:val="left" w:pos="845"/>
          <w:tab w:val="left" w:pos="860"/>
        </w:tabs>
        <w:spacing w:before="257" w:line="256" w:lineRule="auto"/>
        <w:ind w:hanging="361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progressione</w:t>
      </w:r>
      <w:r>
        <w:rPr>
          <w:rFonts w:ascii="Times New Roman" w:hAnsi="Times New Roman"/>
        </w:rPr>
        <w:t xml:space="preserve"> </w:t>
      </w:r>
      <w:r>
        <w:t>economica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dell’Area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finanziata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risorse</w:t>
      </w:r>
      <w:r>
        <w:rPr>
          <w:rFonts w:ascii="Times New Roman" w:hAnsi="Times New Roman"/>
        </w:rPr>
        <w:t xml:space="preserve"> </w:t>
      </w:r>
      <w:r>
        <w:t>aventi</w:t>
      </w:r>
      <w:r>
        <w:rPr>
          <w:rFonts w:ascii="Times New Roman" w:hAnsi="Times New Roman"/>
        </w:rPr>
        <w:t xml:space="preserve"> </w:t>
      </w:r>
      <w:r>
        <w:t>caratteristiche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certezza,</w:t>
      </w:r>
      <w:r>
        <w:rPr>
          <w:rFonts w:ascii="Times New Roman" w:hAnsi="Times New Roman"/>
          <w:spacing w:val="-4"/>
        </w:rPr>
        <w:t xml:space="preserve"> </w:t>
      </w:r>
      <w:r>
        <w:t>stabilità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continuità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Fondo</w:t>
      </w:r>
      <w:r>
        <w:rPr>
          <w:rFonts w:ascii="Times New Roman" w:hAnsi="Times New Roman"/>
          <w:spacing w:val="-4"/>
        </w:rPr>
        <w:t xml:space="preserve"> </w:t>
      </w:r>
      <w:r>
        <w:t>risorse</w:t>
      </w:r>
      <w:r>
        <w:rPr>
          <w:rFonts w:ascii="Times New Roman" w:hAnsi="Times New Roman"/>
          <w:spacing w:val="-4"/>
        </w:rPr>
        <w:t xml:space="preserve"> </w:t>
      </w:r>
      <w:r>
        <w:t>decentrate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cui</w:t>
      </w:r>
      <w:r>
        <w:rPr>
          <w:rFonts w:ascii="Times New Roman" w:hAnsi="Times New Roman"/>
          <w:spacing w:val="-3"/>
        </w:rPr>
        <w:t xml:space="preserve"> </w:t>
      </w:r>
      <w:r>
        <w:t>all’art.</w:t>
      </w:r>
      <w:r>
        <w:rPr>
          <w:rFonts w:ascii="Times New Roman" w:hAnsi="Times New Roman"/>
          <w:spacing w:val="-4"/>
        </w:rPr>
        <w:t xml:space="preserve"> </w:t>
      </w:r>
      <w:r>
        <w:t>79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6"/>
        </w:rPr>
        <w:t xml:space="preserve"> </w:t>
      </w:r>
      <w:r>
        <w:t>nuovo</w:t>
      </w:r>
      <w:r>
        <w:rPr>
          <w:rFonts w:ascii="Times New Roman" w:hAnsi="Times New Roman"/>
          <w:spacing w:val="-6"/>
        </w:rPr>
        <w:t xml:space="preserve"> </w:t>
      </w:r>
      <w:r>
        <w:t>CCNL</w:t>
      </w:r>
      <w:r>
        <w:rPr>
          <w:rFonts w:ascii="Times New Roman" w:hAnsi="Times New Roman"/>
          <w:spacing w:val="-8"/>
        </w:rPr>
        <w:t xml:space="preserve"> </w:t>
      </w:r>
      <w:r>
        <w:t>2019-2021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attribuita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decorrere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  <w:spacing w:val="-3"/>
        </w:rPr>
        <w:t xml:space="preserve"> </w:t>
      </w:r>
      <w:r>
        <w:t>1</w:t>
      </w:r>
      <w:r>
        <w:rPr>
          <w:rFonts w:ascii="Times New Roman" w:hAnsi="Times New Roman"/>
          <w:spacing w:val="-2"/>
        </w:rPr>
        <w:t xml:space="preserve"> </w:t>
      </w:r>
      <w:r>
        <w:t>Gennaio</w:t>
      </w:r>
      <w:r>
        <w:rPr>
          <w:rFonts w:ascii="Times New Roman" w:hAnsi="Times New Roman"/>
          <w:spacing w:val="-2"/>
        </w:rPr>
        <w:t xml:space="preserve"> </w:t>
      </w:r>
      <w:r>
        <w:t>dell’anno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sottoscrizione</w:t>
      </w:r>
      <w:r>
        <w:rPr>
          <w:rFonts w:ascii="Times New Roman" w:hAnsi="Times New Roman"/>
          <w:spacing w:val="-2"/>
        </w:rPr>
        <w:t xml:space="preserve"> </w:t>
      </w:r>
      <w:r>
        <w:t>definitiva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Contratto</w:t>
      </w:r>
      <w:r>
        <w:rPr>
          <w:rFonts w:ascii="Times New Roman" w:hAnsi="Times New Roman"/>
          <w:spacing w:val="-2"/>
        </w:rPr>
        <w:t xml:space="preserve"> </w:t>
      </w:r>
      <w:r>
        <w:t>integrativo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Contratto</w:t>
      </w:r>
      <w:r>
        <w:rPr>
          <w:rFonts w:ascii="Times New Roman" w:hAnsi="Times New Roman"/>
        </w:rPr>
        <w:t xml:space="preserve"> </w:t>
      </w:r>
      <w:r>
        <w:t>Integrativo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dall'art.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2019-2021;</w:t>
      </w:r>
    </w:p>
    <w:p w:rsidR="004B5BB4" w:rsidRDefault="00A947FE">
      <w:pPr>
        <w:pStyle w:val="Paragrafoelenco"/>
        <w:numPr>
          <w:ilvl w:val="0"/>
          <w:numId w:val="1"/>
        </w:numPr>
        <w:tabs>
          <w:tab w:val="left" w:pos="846"/>
          <w:tab w:val="left" w:pos="860"/>
        </w:tabs>
        <w:spacing w:line="256" w:lineRule="auto"/>
        <w:ind w:right="132" w:hanging="360"/>
        <w:jc w:val="both"/>
      </w:pPr>
      <w:r>
        <w:t>Ai</w:t>
      </w:r>
      <w:r>
        <w:rPr>
          <w:rFonts w:ascii="Times New Roman" w:hAnsi="Times New Roman"/>
        </w:rPr>
        <w:t xml:space="preserve"> </w:t>
      </w:r>
      <w:r>
        <w:t>“differenziali</w:t>
      </w:r>
      <w:r>
        <w:rPr>
          <w:rFonts w:ascii="Times New Roman" w:hAnsi="Times New Roman"/>
        </w:rPr>
        <w:t xml:space="preserve"> </w:t>
      </w:r>
      <w:r>
        <w:t>stipendiali”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applica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all’art.</w:t>
      </w:r>
      <w:r>
        <w:rPr>
          <w:rFonts w:ascii="Times New Roman" w:hAnsi="Times New Roman"/>
        </w:rPr>
        <w:t xml:space="preserve"> </w:t>
      </w:r>
      <w:r>
        <w:t>78</w:t>
      </w:r>
      <w:r>
        <w:rPr>
          <w:rFonts w:ascii="Times New Roman" w:hAnsi="Times New Roman"/>
        </w:rPr>
        <w:t xml:space="preserve"> </w:t>
      </w:r>
      <w:r>
        <w:t>(Trattamento</w:t>
      </w:r>
      <w:r>
        <w:rPr>
          <w:rFonts w:ascii="Times New Roman" w:hAnsi="Times New Roman"/>
        </w:rPr>
        <w:t xml:space="preserve"> </w:t>
      </w:r>
      <w:r>
        <w:t>economico</w:t>
      </w:r>
      <w:r>
        <w:rPr>
          <w:rFonts w:ascii="Times New Roman" w:hAnsi="Times New Roman"/>
        </w:rPr>
        <w:t xml:space="preserve"> </w:t>
      </w:r>
      <w:r>
        <w:t>nell’ambito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nuovo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classificazione)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2019-2021;</w:t>
      </w:r>
    </w:p>
    <w:p w:rsidR="004B5BB4" w:rsidRDefault="00A947FE">
      <w:pPr>
        <w:pStyle w:val="Paragrafoelenco"/>
        <w:numPr>
          <w:ilvl w:val="0"/>
          <w:numId w:val="1"/>
        </w:numPr>
        <w:tabs>
          <w:tab w:val="left" w:pos="846"/>
          <w:tab w:val="left" w:pos="860"/>
        </w:tabs>
        <w:spacing w:line="256" w:lineRule="auto"/>
        <w:ind w:right="132" w:hanging="360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differenziali</w:t>
      </w:r>
      <w:r>
        <w:rPr>
          <w:rFonts w:ascii="Times New Roman" w:hAnsi="Times New Roman"/>
        </w:rPr>
        <w:t xml:space="preserve"> </w:t>
      </w:r>
      <w:r>
        <w:t>stipendiali</w:t>
      </w:r>
      <w:r>
        <w:rPr>
          <w:rFonts w:ascii="Times New Roman" w:hAnsi="Times New Roman"/>
        </w:rPr>
        <w:t xml:space="preserve"> </w:t>
      </w:r>
      <w:r>
        <w:t>cessano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corrisposti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passaggio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aree,</w:t>
      </w:r>
      <w:r>
        <w:rPr>
          <w:rFonts w:ascii="Times New Roman" w:hAnsi="Times New Roman"/>
        </w:rPr>
        <w:t xml:space="preserve"> </w:t>
      </w:r>
      <w:r>
        <w:t>fatto</w:t>
      </w:r>
      <w:r>
        <w:rPr>
          <w:rFonts w:ascii="Times New Roman" w:hAnsi="Times New Roman"/>
        </w:rPr>
        <w:t xml:space="preserve"> </w:t>
      </w:r>
      <w:r>
        <w:t>salvo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all’art.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(Progressioni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aree)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2019.2021;</w:t>
      </w:r>
    </w:p>
    <w:p w:rsidR="004B5BB4" w:rsidRDefault="00A947FE">
      <w:pPr>
        <w:pStyle w:val="Paragrafoelenco"/>
        <w:numPr>
          <w:ilvl w:val="0"/>
          <w:numId w:val="1"/>
        </w:numPr>
        <w:tabs>
          <w:tab w:val="left" w:pos="845"/>
          <w:tab w:val="left" w:pos="859"/>
        </w:tabs>
        <w:spacing w:line="256" w:lineRule="auto"/>
        <w:ind w:left="859" w:hanging="360"/>
        <w:jc w:val="both"/>
      </w:pPr>
      <w:r>
        <w:t>L’esito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selettiva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vigenza</w:t>
      </w:r>
      <w:r>
        <w:rPr>
          <w:rFonts w:ascii="Times New Roman" w:hAnsi="Times New Roman"/>
        </w:rPr>
        <w:t xml:space="preserve"> </w:t>
      </w:r>
      <w:r>
        <w:t>limitata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solo</w:t>
      </w:r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quale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stata</w:t>
      </w:r>
      <w:r>
        <w:rPr>
          <w:rFonts w:ascii="Times New Roman" w:hAnsi="Times New Roman"/>
        </w:rPr>
        <w:t xml:space="preserve"> </w:t>
      </w:r>
      <w:r>
        <w:t>prevista</w:t>
      </w:r>
      <w:r>
        <w:rPr>
          <w:rFonts w:ascii="Times New Roman" w:hAnsi="Times New Roman"/>
        </w:rPr>
        <w:t xml:space="preserve"> </w:t>
      </w:r>
      <w:r>
        <w:t>l’attribuzione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progressione</w:t>
      </w:r>
      <w:r>
        <w:rPr>
          <w:rFonts w:ascii="Times New Roman" w:hAnsi="Times New Roman"/>
        </w:rPr>
        <w:t xml:space="preserve"> </w:t>
      </w:r>
      <w:r>
        <w:t>economica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dell’area,</w:t>
      </w:r>
      <w:r>
        <w:rPr>
          <w:rFonts w:ascii="Times New Roman" w:hAnsi="Times New Roman"/>
        </w:rPr>
        <w:t xml:space="preserve"> </w:t>
      </w:r>
      <w:r>
        <w:t>quindi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possibile</w:t>
      </w:r>
      <w:r>
        <w:rPr>
          <w:rFonts w:ascii="Times New Roman" w:hAnsi="Times New Roman"/>
        </w:rPr>
        <w:t xml:space="preserve"> </w:t>
      </w:r>
      <w:r>
        <w:t>ovviamente</w:t>
      </w:r>
      <w:r>
        <w:rPr>
          <w:rFonts w:ascii="Times New Roman" w:hAnsi="Times New Roman"/>
        </w:rPr>
        <w:t xml:space="preserve"> </w:t>
      </w:r>
      <w:r>
        <w:t>utilizzare</w:t>
      </w:r>
      <w:r>
        <w:rPr>
          <w:rFonts w:ascii="Times New Roman" w:hAnsi="Times New Roman"/>
        </w:rPr>
        <w:t xml:space="preserve"> </w:t>
      </w:r>
      <w:r>
        <w:t>quella</w:t>
      </w:r>
      <w:r>
        <w:rPr>
          <w:rFonts w:ascii="Times New Roman" w:hAnsi="Times New Roman"/>
        </w:rPr>
        <w:t xml:space="preserve"> </w:t>
      </w:r>
      <w:r>
        <w:t>graduatoria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successivi;</w:t>
      </w:r>
    </w:p>
    <w:p w:rsidR="004B5BB4" w:rsidRDefault="004B5BB4">
      <w:pPr>
        <w:spacing w:line="256" w:lineRule="auto"/>
        <w:jc w:val="both"/>
        <w:sectPr w:rsidR="004B5BB4">
          <w:pgSz w:w="11900" w:h="16840"/>
          <w:pgMar w:top="880" w:right="580" w:bottom="1260" w:left="580" w:header="0" w:footer="1078" w:gutter="0"/>
          <w:cols w:space="720"/>
        </w:sectPr>
      </w:pPr>
    </w:p>
    <w:p w:rsidR="004B5BB4" w:rsidRDefault="00A947FE">
      <w:pPr>
        <w:pStyle w:val="Corpotesto"/>
        <w:ind w:left="26"/>
        <w:jc w:val="center"/>
      </w:pPr>
      <w:r>
        <w:lastRenderedPageBreak/>
        <w:t>APPENDICE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“A”</w:t>
      </w:r>
    </w:p>
    <w:p w:rsidR="004B5BB4" w:rsidRDefault="00A947FE">
      <w:pPr>
        <w:pStyle w:val="Titolo4"/>
        <w:spacing w:before="74" w:line="302" w:lineRule="auto"/>
        <w:ind w:left="1635" w:right="1451"/>
      </w:pPr>
      <w:r>
        <w:rPr>
          <w:color w:val="000009"/>
        </w:rPr>
        <w:t>SCHEDA</w:t>
      </w:r>
      <w:r>
        <w:rPr>
          <w:rFonts w:ascii="Times New Roman" w:hAnsi="Times New Roman"/>
          <w:color w:val="000009"/>
          <w:spacing w:val="-16"/>
        </w:rPr>
        <w:t xml:space="preserve"> </w:t>
      </w:r>
      <w:r>
        <w:rPr>
          <w:color w:val="000009"/>
        </w:rPr>
        <w:t>DI</w:t>
      </w:r>
      <w:r>
        <w:rPr>
          <w:rFonts w:ascii="Times New Roman" w:hAnsi="Times New Roman"/>
          <w:color w:val="000009"/>
          <w:spacing w:val="-16"/>
        </w:rPr>
        <w:t xml:space="preserve"> </w:t>
      </w:r>
      <w:r>
        <w:rPr>
          <w:color w:val="000009"/>
        </w:rPr>
        <w:t>VALUTAZIONE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PER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PROGRESSIONE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ECONOMICA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ALL’INTERNO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DELLA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STESSA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AREA</w:t>
      </w:r>
    </w:p>
    <w:p w:rsidR="004B5BB4" w:rsidRDefault="00A947FE">
      <w:pPr>
        <w:tabs>
          <w:tab w:val="left" w:pos="3054"/>
          <w:tab w:val="left" w:pos="5051"/>
          <w:tab w:val="left" w:pos="8392"/>
        </w:tabs>
        <w:spacing w:before="28"/>
        <w:ind w:right="409"/>
        <w:jc w:val="center"/>
        <w:rPr>
          <w:rFonts w:ascii="Times New Roman"/>
          <w:sz w:val="24"/>
        </w:rPr>
      </w:pPr>
      <w:r>
        <w:rPr>
          <w:b/>
          <w:color w:val="000009"/>
          <w:spacing w:val="-4"/>
          <w:sz w:val="24"/>
        </w:rPr>
        <w:t>ANNO</w:t>
      </w:r>
      <w:r>
        <w:rPr>
          <w:rFonts w:ascii="Times New Roman"/>
          <w:color w:val="000009"/>
          <w:sz w:val="24"/>
          <w:u w:val="thick" w:color="000008"/>
        </w:rPr>
        <w:tab/>
      </w:r>
      <w:r>
        <w:rPr>
          <w:rFonts w:ascii="Times New Roman"/>
          <w:color w:val="000009"/>
          <w:sz w:val="24"/>
        </w:rPr>
        <w:tab/>
      </w:r>
      <w:r>
        <w:rPr>
          <w:b/>
          <w:color w:val="000009"/>
          <w:sz w:val="24"/>
        </w:rPr>
        <w:t>CATEGORIA</w:t>
      </w:r>
      <w:r>
        <w:rPr>
          <w:rFonts w:ascii="Times New Roman"/>
          <w:color w:val="000009"/>
          <w:sz w:val="24"/>
        </w:rPr>
        <w:t xml:space="preserve"> </w:t>
      </w:r>
      <w:r>
        <w:rPr>
          <w:rFonts w:ascii="Times New Roman"/>
          <w:color w:val="000009"/>
          <w:sz w:val="24"/>
          <w:u w:val="thick" w:color="000008"/>
        </w:rPr>
        <w:tab/>
      </w:r>
    </w:p>
    <w:p w:rsidR="004B5BB4" w:rsidRDefault="004B5BB4">
      <w:pPr>
        <w:pStyle w:val="Corpotesto"/>
        <w:spacing w:before="64"/>
        <w:rPr>
          <w:rFonts w:ascii="Times New Roman"/>
          <w:sz w:val="20"/>
        </w:rPr>
      </w:pPr>
    </w:p>
    <w:p w:rsidR="004B5BB4" w:rsidRDefault="00A947FE">
      <w:pPr>
        <w:ind w:left="259"/>
        <w:rPr>
          <w:b/>
          <w:sz w:val="20"/>
        </w:rPr>
      </w:pPr>
      <w:r>
        <w:rPr>
          <w:b/>
          <w:color w:val="000009"/>
          <w:spacing w:val="-4"/>
          <w:sz w:val="20"/>
        </w:rPr>
        <w:t>DATI</w:t>
      </w:r>
      <w:r>
        <w:rPr>
          <w:rFonts w:ascii="Times New Roman"/>
          <w:color w:val="000009"/>
          <w:spacing w:val="-8"/>
          <w:sz w:val="20"/>
        </w:rPr>
        <w:t xml:space="preserve"> </w:t>
      </w:r>
      <w:r>
        <w:rPr>
          <w:b/>
          <w:color w:val="000009"/>
          <w:spacing w:val="-2"/>
          <w:sz w:val="20"/>
        </w:rPr>
        <w:t>ANAGRAFICI</w:t>
      </w:r>
    </w:p>
    <w:p w:rsidR="004B5BB4" w:rsidRDefault="004B5BB4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740"/>
      </w:tblGrid>
      <w:tr w:rsidR="004B5BB4">
        <w:trPr>
          <w:trHeight w:val="496"/>
        </w:trPr>
        <w:tc>
          <w:tcPr>
            <w:tcW w:w="2230" w:type="dxa"/>
          </w:tcPr>
          <w:p w:rsidR="004B5BB4" w:rsidRDefault="00A947FE">
            <w:pPr>
              <w:pStyle w:val="TableParagraph"/>
              <w:spacing w:before="141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Cognome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4"/>
                <w:sz w:val="20"/>
              </w:rPr>
              <w:t>nome</w:t>
            </w:r>
          </w:p>
        </w:tc>
        <w:tc>
          <w:tcPr>
            <w:tcW w:w="7740" w:type="dxa"/>
          </w:tcPr>
          <w:p w:rsidR="004B5BB4" w:rsidRDefault="004B5BB4">
            <w:pPr>
              <w:pStyle w:val="TableParagraph"/>
            </w:pPr>
          </w:p>
        </w:tc>
      </w:tr>
      <w:tr w:rsidR="004B5BB4">
        <w:trPr>
          <w:trHeight w:val="496"/>
        </w:trPr>
        <w:tc>
          <w:tcPr>
            <w:tcW w:w="2230" w:type="dxa"/>
          </w:tcPr>
          <w:p w:rsidR="004B5BB4" w:rsidRDefault="00A947FE">
            <w:pPr>
              <w:pStyle w:val="TableParagraph"/>
              <w:spacing w:before="141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Data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di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nascita</w:t>
            </w:r>
          </w:p>
        </w:tc>
        <w:tc>
          <w:tcPr>
            <w:tcW w:w="7740" w:type="dxa"/>
          </w:tcPr>
          <w:p w:rsidR="004B5BB4" w:rsidRDefault="004B5BB4">
            <w:pPr>
              <w:pStyle w:val="TableParagraph"/>
            </w:pPr>
          </w:p>
        </w:tc>
      </w:tr>
      <w:tr w:rsidR="004B5BB4">
        <w:trPr>
          <w:trHeight w:val="496"/>
        </w:trPr>
        <w:tc>
          <w:tcPr>
            <w:tcW w:w="2230" w:type="dxa"/>
          </w:tcPr>
          <w:p w:rsidR="004B5BB4" w:rsidRDefault="00A947FE">
            <w:pPr>
              <w:pStyle w:val="TableParagraph"/>
              <w:spacing w:before="141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Titolo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di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studio</w:t>
            </w:r>
          </w:p>
        </w:tc>
        <w:tc>
          <w:tcPr>
            <w:tcW w:w="7740" w:type="dxa"/>
          </w:tcPr>
          <w:p w:rsidR="004B5BB4" w:rsidRDefault="004B5BB4">
            <w:pPr>
              <w:pStyle w:val="TableParagraph"/>
            </w:pPr>
          </w:p>
        </w:tc>
      </w:tr>
    </w:tbl>
    <w:p w:rsidR="004B5BB4" w:rsidRDefault="004B5BB4">
      <w:pPr>
        <w:pStyle w:val="Corpotesto"/>
        <w:spacing w:before="53"/>
        <w:rPr>
          <w:b/>
          <w:sz w:val="20"/>
        </w:rPr>
      </w:pPr>
    </w:p>
    <w:p w:rsidR="004B5BB4" w:rsidRDefault="00A947FE">
      <w:pPr>
        <w:spacing w:before="1"/>
        <w:ind w:left="259"/>
        <w:rPr>
          <w:b/>
          <w:sz w:val="20"/>
        </w:rPr>
      </w:pPr>
      <w:r>
        <w:rPr>
          <w:b/>
          <w:color w:val="000009"/>
          <w:spacing w:val="-4"/>
          <w:sz w:val="20"/>
        </w:rPr>
        <w:t>DATI</w:t>
      </w:r>
      <w:r>
        <w:rPr>
          <w:rFonts w:ascii="Times New Roman"/>
          <w:color w:val="000009"/>
          <w:spacing w:val="-5"/>
          <w:sz w:val="20"/>
        </w:rPr>
        <w:t xml:space="preserve"> </w:t>
      </w:r>
      <w:r>
        <w:rPr>
          <w:b/>
          <w:color w:val="000009"/>
          <w:spacing w:val="-2"/>
          <w:sz w:val="20"/>
        </w:rPr>
        <w:t>PROFESSIONALI</w:t>
      </w:r>
    </w:p>
    <w:p w:rsidR="004B5BB4" w:rsidRDefault="004B5BB4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6619"/>
      </w:tblGrid>
      <w:tr w:rsidR="004B5BB4">
        <w:trPr>
          <w:trHeight w:val="441"/>
        </w:trPr>
        <w:tc>
          <w:tcPr>
            <w:tcW w:w="3319" w:type="dxa"/>
          </w:tcPr>
          <w:p w:rsidR="004B5BB4" w:rsidRDefault="00A947FE">
            <w:pPr>
              <w:pStyle w:val="TableParagraph"/>
              <w:spacing w:before="112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Data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di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assunzione</w:t>
            </w:r>
          </w:p>
        </w:tc>
        <w:tc>
          <w:tcPr>
            <w:tcW w:w="6619" w:type="dxa"/>
          </w:tcPr>
          <w:p w:rsidR="004B5BB4" w:rsidRDefault="004B5BB4">
            <w:pPr>
              <w:pStyle w:val="TableParagraph"/>
            </w:pPr>
          </w:p>
        </w:tc>
      </w:tr>
      <w:tr w:rsidR="004B5BB4">
        <w:trPr>
          <w:trHeight w:val="441"/>
        </w:trPr>
        <w:tc>
          <w:tcPr>
            <w:tcW w:w="3319" w:type="dxa"/>
          </w:tcPr>
          <w:p w:rsidR="004B5BB4" w:rsidRDefault="00A947FE">
            <w:pPr>
              <w:pStyle w:val="TableParagraph"/>
              <w:spacing w:before="112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Ufficio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di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assegnazione</w:t>
            </w:r>
          </w:p>
        </w:tc>
        <w:tc>
          <w:tcPr>
            <w:tcW w:w="6619" w:type="dxa"/>
          </w:tcPr>
          <w:p w:rsidR="004B5BB4" w:rsidRDefault="004B5BB4">
            <w:pPr>
              <w:pStyle w:val="TableParagraph"/>
            </w:pPr>
          </w:p>
        </w:tc>
      </w:tr>
      <w:tr w:rsidR="004B5BB4">
        <w:trPr>
          <w:trHeight w:val="441"/>
        </w:trPr>
        <w:tc>
          <w:tcPr>
            <w:tcW w:w="3319" w:type="dxa"/>
          </w:tcPr>
          <w:p w:rsidR="004B5BB4" w:rsidRDefault="00A947FE">
            <w:pPr>
              <w:pStyle w:val="TableParagraph"/>
              <w:spacing w:before="112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Posizione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economica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0"/>
              </w:rPr>
              <w:t>attuale</w:t>
            </w:r>
          </w:p>
        </w:tc>
        <w:tc>
          <w:tcPr>
            <w:tcW w:w="6619" w:type="dxa"/>
          </w:tcPr>
          <w:p w:rsidR="004B5BB4" w:rsidRDefault="004B5BB4">
            <w:pPr>
              <w:pStyle w:val="TableParagraph"/>
            </w:pPr>
          </w:p>
        </w:tc>
      </w:tr>
      <w:tr w:rsidR="004B5BB4">
        <w:trPr>
          <w:trHeight w:val="441"/>
        </w:trPr>
        <w:tc>
          <w:tcPr>
            <w:tcW w:w="3319" w:type="dxa"/>
          </w:tcPr>
          <w:p w:rsidR="004B5BB4" w:rsidRDefault="00A947FE">
            <w:pPr>
              <w:pStyle w:val="TableParagraph"/>
              <w:spacing w:before="112"/>
              <w:ind w:left="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09"/>
                <w:spacing w:val="-2"/>
                <w:sz w:val="20"/>
              </w:rPr>
              <w:t>Conseguita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5"/>
                <w:sz w:val="20"/>
              </w:rPr>
              <w:t>dal</w:t>
            </w:r>
          </w:p>
        </w:tc>
        <w:tc>
          <w:tcPr>
            <w:tcW w:w="6619" w:type="dxa"/>
          </w:tcPr>
          <w:p w:rsidR="004B5BB4" w:rsidRDefault="004B5BB4">
            <w:pPr>
              <w:pStyle w:val="TableParagraph"/>
            </w:pPr>
          </w:p>
        </w:tc>
      </w:tr>
    </w:tbl>
    <w:p w:rsidR="004B5BB4" w:rsidRDefault="004B5BB4">
      <w:pPr>
        <w:pStyle w:val="Corpotesto"/>
        <w:spacing w:before="25"/>
        <w:rPr>
          <w:b/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976"/>
        <w:gridCol w:w="2214"/>
        <w:gridCol w:w="2181"/>
      </w:tblGrid>
      <w:tr w:rsidR="004B5BB4" w:rsidTr="00116B7E">
        <w:trPr>
          <w:trHeight w:val="1249"/>
        </w:trPr>
        <w:tc>
          <w:tcPr>
            <w:tcW w:w="2432" w:type="dxa"/>
          </w:tcPr>
          <w:p w:rsidR="004B5BB4" w:rsidRDefault="00A947FE" w:rsidP="00116B7E">
            <w:pPr>
              <w:pStyle w:val="TableParagraph"/>
              <w:spacing w:before="112" w:line="264" w:lineRule="auto"/>
              <w:ind w:left="465" w:right="450" w:firstLine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z w:val="24"/>
              </w:rPr>
              <w:t>Ambito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z w:val="24"/>
              </w:rPr>
              <w:t>di</w:t>
            </w:r>
            <w:r>
              <w:rPr>
                <w:color w:val="000009"/>
                <w:sz w:val="24"/>
              </w:rPr>
              <w:t xml:space="preserve"> </w:t>
            </w:r>
            <w:r w:rsidR="00116B7E">
              <w:rPr>
                <w:rFonts w:ascii="Cambria"/>
                <w:b/>
                <w:color w:val="000009"/>
                <w:spacing w:val="-2"/>
                <w:sz w:val="24"/>
              </w:rPr>
              <w:t>valutazion</w:t>
            </w:r>
            <w:r>
              <w:rPr>
                <w:rFonts w:ascii="Cambria"/>
                <w:b/>
                <w:color w:val="000009"/>
                <w:spacing w:val="-10"/>
                <w:sz w:val="24"/>
              </w:rPr>
              <w:t>e</w:t>
            </w:r>
          </w:p>
        </w:tc>
        <w:tc>
          <w:tcPr>
            <w:tcW w:w="2976" w:type="dxa"/>
          </w:tcPr>
          <w:p w:rsidR="004B5BB4" w:rsidRDefault="004B5BB4">
            <w:pPr>
              <w:pStyle w:val="TableParagraph"/>
            </w:pPr>
          </w:p>
        </w:tc>
        <w:tc>
          <w:tcPr>
            <w:tcW w:w="2214" w:type="dxa"/>
          </w:tcPr>
          <w:p w:rsidR="004B5BB4" w:rsidRDefault="00A947FE" w:rsidP="00116B7E">
            <w:pPr>
              <w:pStyle w:val="TableParagraph"/>
              <w:spacing w:before="110" w:line="280" w:lineRule="exact"/>
              <w:ind w:left="518" w:right="482" w:hanging="6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pacing w:val="-2"/>
                <w:sz w:val="24"/>
              </w:rPr>
              <w:t>Punteggi</w:t>
            </w:r>
            <w:r>
              <w:rPr>
                <w:rFonts w:ascii="Cambria"/>
                <w:b/>
                <w:color w:val="000009"/>
                <w:spacing w:val="-10"/>
                <w:sz w:val="24"/>
              </w:rPr>
              <w:t>o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2"/>
                <w:sz w:val="24"/>
              </w:rPr>
              <w:t>massim</w:t>
            </w:r>
            <w:r>
              <w:rPr>
                <w:rFonts w:ascii="Cambria"/>
                <w:b/>
                <w:color w:val="000009"/>
                <w:spacing w:val="-10"/>
                <w:sz w:val="24"/>
              </w:rPr>
              <w:t>o</w:t>
            </w:r>
          </w:p>
        </w:tc>
        <w:tc>
          <w:tcPr>
            <w:tcW w:w="2181" w:type="dxa"/>
          </w:tcPr>
          <w:p w:rsidR="00116B7E" w:rsidRDefault="00116B7E" w:rsidP="00116B7E">
            <w:pPr>
              <w:pStyle w:val="TableParagraph"/>
              <w:spacing w:before="110" w:line="280" w:lineRule="exact"/>
              <w:ind w:left="504" w:right="513" w:hanging="22"/>
              <w:jc w:val="center"/>
              <w:rPr>
                <w:rFonts w:ascii="Cambria"/>
                <w:b/>
                <w:color w:val="000009"/>
                <w:spacing w:val="-2"/>
                <w:sz w:val="24"/>
              </w:rPr>
            </w:pPr>
            <w:r>
              <w:rPr>
                <w:rFonts w:ascii="Cambria"/>
                <w:b/>
                <w:color w:val="000009"/>
                <w:spacing w:val="-2"/>
                <w:sz w:val="24"/>
              </w:rPr>
              <w:t>Punteggio</w:t>
            </w:r>
          </w:p>
          <w:p w:rsidR="004B5BB4" w:rsidRDefault="00A947FE" w:rsidP="00116B7E">
            <w:pPr>
              <w:pStyle w:val="TableParagraph"/>
              <w:spacing w:before="110" w:line="280" w:lineRule="exact"/>
              <w:ind w:left="504" w:right="513" w:hanging="2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color w:val="000009"/>
                <w:spacing w:val="-2"/>
                <w:sz w:val="24"/>
              </w:rPr>
              <w:t>attribuit</w:t>
            </w:r>
            <w:r>
              <w:rPr>
                <w:rFonts w:ascii="Cambria"/>
                <w:b/>
                <w:color w:val="000009"/>
                <w:spacing w:val="-10"/>
                <w:sz w:val="24"/>
              </w:rPr>
              <w:t>o</w:t>
            </w:r>
          </w:p>
        </w:tc>
      </w:tr>
      <w:tr w:rsidR="004B5BB4" w:rsidTr="00116B7E">
        <w:trPr>
          <w:trHeight w:val="605"/>
        </w:trPr>
        <w:tc>
          <w:tcPr>
            <w:tcW w:w="2432" w:type="dxa"/>
            <w:tcBorders>
              <w:bottom w:val="nil"/>
            </w:tcBorders>
          </w:tcPr>
          <w:p w:rsidR="004B5BB4" w:rsidRDefault="004B5BB4">
            <w:pPr>
              <w:pStyle w:val="TableParagraph"/>
              <w:spacing w:before="42"/>
              <w:rPr>
                <w:rFonts w:ascii="Cambria"/>
                <w:b/>
                <w:sz w:val="24"/>
              </w:rPr>
            </w:pPr>
          </w:p>
          <w:p w:rsidR="004B5BB4" w:rsidRDefault="00A947FE">
            <w:pPr>
              <w:pStyle w:val="TableParagraph"/>
              <w:spacing w:line="262" w:lineRule="exact"/>
              <w:ind w:left="182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Media</w:t>
            </w:r>
          </w:p>
        </w:tc>
        <w:tc>
          <w:tcPr>
            <w:tcW w:w="2976" w:type="dxa"/>
            <w:tcBorders>
              <w:bottom w:val="nil"/>
            </w:tcBorders>
          </w:tcPr>
          <w:p w:rsidR="004B5BB4" w:rsidRDefault="00A947FE">
            <w:pPr>
              <w:pStyle w:val="TableParagraph"/>
              <w:tabs>
                <w:tab w:val="left" w:pos="1682"/>
                <w:tab w:val="left" w:pos="2944"/>
              </w:tabs>
              <w:spacing w:before="182"/>
              <w:ind w:left="69"/>
              <w:jc w:val="center"/>
              <w:rPr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Anno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/>
                <w:spacing w:val="-10"/>
                <w:sz w:val="24"/>
                <w:u w:val="single"/>
              </w:rPr>
              <w:t>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14" w:type="dxa"/>
            <w:tcBorders>
              <w:bottom w:val="nil"/>
            </w:tcBorders>
          </w:tcPr>
          <w:p w:rsidR="004B5BB4" w:rsidRDefault="004B5BB4">
            <w:pPr>
              <w:pStyle w:val="TableParagraph"/>
            </w:pPr>
          </w:p>
        </w:tc>
        <w:tc>
          <w:tcPr>
            <w:tcW w:w="2181" w:type="dxa"/>
            <w:vMerge w:val="restart"/>
          </w:tcPr>
          <w:p w:rsidR="004B5BB4" w:rsidRDefault="004B5BB4">
            <w:pPr>
              <w:pStyle w:val="TableParagraph"/>
            </w:pPr>
          </w:p>
        </w:tc>
      </w:tr>
      <w:tr w:rsidR="004B5BB4" w:rsidTr="00116B7E">
        <w:trPr>
          <w:trHeight w:val="931"/>
        </w:trPr>
        <w:tc>
          <w:tcPr>
            <w:tcW w:w="2432" w:type="dxa"/>
            <w:tcBorders>
              <w:top w:val="nil"/>
              <w:bottom w:val="nil"/>
            </w:tcBorders>
          </w:tcPr>
          <w:p w:rsidR="004B5BB4" w:rsidRDefault="00A947FE">
            <w:pPr>
              <w:pStyle w:val="TableParagraph"/>
              <w:spacing w:before="17" w:line="264" w:lineRule="auto"/>
              <w:ind w:left="335" w:right="18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valutazioni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ultimo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triennio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B5BB4" w:rsidRDefault="00A947FE">
            <w:pPr>
              <w:pStyle w:val="TableParagraph"/>
              <w:tabs>
                <w:tab w:val="left" w:pos="2008"/>
                <w:tab w:val="left" w:pos="3270"/>
              </w:tabs>
              <w:spacing w:before="58"/>
              <w:ind w:left="395"/>
              <w:rPr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Anno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/>
                <w:spacing w:val="-10"/>
                <w:sz w:val="24"/>
                <w:u w:val="single"/>
              </w:rPr>
              <w:t>:</w:t>
            </w:r>
            <w:r>
              <w:rPr>
                <w:sz w:val="24"/>
                <w:u w:val="single"/>
              </w:rPr>
              <w:tab/>
            </w:r>
          </w:p>
          <w:p w:rsidR="004B5BB4" w:rsidRDefault="00A947FE">
            <w:pPr>
              <w:pStyle w:val="TableParagraph"/>
              <w:tabs>
                <w:tab w:val="left" w:pos="2008"/>
                <w:tab w:val="left" w:pos="3270"/>
              </w:tabs>
              <w:spacing w:before="211"/>
              <w:ind w:left="395"/>
              <w:rPr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Anno</w:t>
            </w:r>
            <w:r>
              <w:rPr>
                <w:sz w:val="24"/>
                <w:u w:val="single"/>
              </w:rPr>
              <w:tab/>
            </w:r>
            <w:r>
              <w:rPr>
                <w:rFonts w:ascii="Cambria"/>
                <w:spacing w:val="-10"/>
                <w:sz w:val="24"/>
                <w:u w:val="single"/>
              </w:rPr>
              <w:t>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4B5BB4" w:rsidRDefault="00A947FE">
            <w:pPr>
              <w:pStyle w:val="TableParagraph"/>
              <w:ind w:left="726" w:right="705" w:firstLine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000009"/>
                <w:spacing w:val="-4"/>
                <w:sz w:val="24"/>
              </w:rPr>
              <w:t>=/+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Cambria"/>
                <w:color w:val="000009"/>
                <w:spacing w:val="-4"/>
                <w:sz w:val="24"/>
              </w:rPr>
              <w:t>40%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4B5BB4" w:rsidRDefault="004B5BB4">
            <w:pPr>
              <w:rPr>
                <w:sz w:val="2"/>
                <w:szCs w:val="2"/>
              </w:rPr>
            </w:pPr>
          </w:p>
        </w:tc>
      </w:tr>
      <w:tr w:rsidR="004B5BB4" w:rsidTr="00116B7E">
        <w:trPr>
          <w:trHeight w:val="409"/>
        </w:trPr>
        <w:tc>
          <w:tcPr>
            <w:tcW w:w="2432" w:type="dxa"/>
            <w:tcBorders>
              <w:top w:val="nil"/>
            </w:tcBorders>
          </w:tcPr>
          <w:p w:rsidR="004B5BB4" w:rsidRDefault="004B5BB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4B5BB4" w:rsidRDefault="00A947FE">
            <w:pPr>
              <w:pStyle w:val="TableParagraph"/>
              <w:tabs>
                <w:tab w:val="left" w:pos="2070"/>
              </w:tabs>
              <w:spacing w:before="100"/>
              <w:ind w:left="126"/>
              <w:jc w:val="center"/>
              <w:rPr>
                <w:sz w:val="24"/>
              </w:rPr>
            </w:pPr>
            <w:r>
              <w:rPr>
                <w:rFonts w:ascii="Cambria"/>
                <w:i/>
                <w:sz w:val="24"/>
              </w:rPr>
              <w:t>Media: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214" w:type="dxa"/>
            <w:tcBorders>
              <w:top w:val="nil"/>
            </w:tcBorders>
          </w:tcPr>
          <w:p w:rsidR="004B5BB4" w:rsidRDefault="004B5BB4">
            <w:pPr>
              <w:pStyle w:val="TableParagraph"/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4B5BB4" w:rsidRDefault="004B5BB4">
            <w:pPr>
              <w:rPr>
                <w:sz w:val="2"/>
                <w:szCs w:val="2"/>
              </w:rPr>
            </w:pPr>
          </w:p>
        </w:tc>
      </w:tr>
      <w:tr w:rsidR="004B5BB4" w:rsidTr="00116B7E">
        <w:trPr>
          <w:trHeight w:val="1122"/>
        </w:trPr>
        <w:tc>
          <w:tcPr>
            <w:tcW w:w="2432" w:type="dxa"/>
          </w:tcPr>
          <w:p w:rsidR="004B5BB4" w:rsidRDefault="00A947FE">
            <w:pPr>
              <w:pStyle w:val="TableParagraph"/>
              <w:spacing w:before="263" w:line="280" w:lineRule="exact"/>
              <w:ind w:left="378" w:right="368" w:hanging="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000009"/>
                <w:spacing w:val="-2"/>
                <w:sz w:val="24"/>
              </w:rPr>
              <w:t>Qualità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professionali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000009"/>
                <w:spacing w:val="-2"/>
                <w:sz w:val="24"/>
              </w:rPr>
              <w:t>acquisite</w:t>
            </w:r>
          </w:p>
        </w:tc>
        <w:tc>
          <w:tcPr>
            <w:tcW w:w="2976" w:type="dxa"/>
          </w:tcPr>
          <w:p w:rsidR="004B5BB4" w:rsidRDefault="00A947FE">
            <w:pPr>
              <w:pStyle w:val="TableParagraph"/>
              <w:spacing w:before="280" w:line="281" w:lineRule="exact"/>
              <w:ind w:left="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Esperienza</w:t>
            </w:r>
            <w:r>
              <w:rPr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professionale</w:t>
            </w:r>
          </w:p>
          <w:p w:rsidR="004B5BB4" w:rsidRDefault="00A947FE">
            <w:pPr>
              <w:pStyle w:val="TableParagraph"/>
              <w:spacing w:line="281" w:lineRule="exact"/>
              <w:ind w:left="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maturata</w:t>
            </w:r>
          </w:p>
        </w:tc>
        <w:tc>
          <w:tcPr>
            <w:tcW w:w="2214" w:type="dxa"/>
          </w:tcPr>
          <w:p w:rsidR="004B5BB4" w:rsidRDefault="00A947FE">
            <w:pPr>
              <w:pStyle w:val="TableParagraph"/>
              <w:spacing w:before="280"/>
              <w:ind w:left="530"/>
              <w:rPr>
                <w:rFonts w:ascii="Cambria"/>
                <w:sz w:val="24"/>
              </w:rPr>
            </w:pPr>
            <w:r>
              <w:rPr>
                <w:rFonts w:ascii="Cambria"/>
                <w:color w:val="000009"/>
                <w:sz w:val="24"/>
              </w:rPr>
              <w:t>=/-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rFonts w:ascii="Cambria"/>
                <w:color w:val="000009"/>
                <w:spacing w:val="-5"/>
                <w:sz w:val="24"/>
              </w:rPr>
              <w:t>40%</w:t>
            </w:r>
          </w:p>
        </w:tc>
        <w:tc>
          <w:tcPr>
            <w:tcW w:w="2181" w:type="dxa"/>
          </w:tcPr>
          <w:p w:rsidR="004B5BB4" w:rsidRDefault="004B5BB4">
            <w:pPr>
              <w:pStyle w:val="TableParagraph"/>
            </w:pPr>
          </w:p>
        </w:tc>
      </w:tr>
    </w:tbl>
    <w:p w:rsidR="004B5BB4" w:rsidRDefault="004B5BB4">
      <w:pPr>
        <w:sectPr w:rsidR="004B5BB4">
          <w:pgSz w:w="11900" w:h="16840"/>
          <w:pgMar w:top="880" w:right="580" w:bottom="1260" w:left="580" w:header="0" w:footer="1078" w:gutter="0"/>
          <w:cols w:space="720"/>
        </w:sectPr>
      </w:pPr>
    </w:p>
    <w:p w:rsidR="004B5BB4" w:rsidRDefault="004B5BB4" w:rsidP="00116B7E">
      <w:pPr>
        <w:spacing w:before="419"/>
        <w:ind w:left="1439"/>
        <w:jc w:val="center"/>
        <w:rPr>
          <w:rFonts w:ascii="Times New Roman"/>
          <w:i/>
        </w:rPr>
      </w:pPr>
    </w:p>
    <w:sectPr w:rsidR="004B5BB4" w:rsidSect="00116B7E">
      <w:footerReference w:type="default" r:id="rId9"/>
      <w:pgSz w:w="11880" w:h="16840"/>
      <w:pgMar w:top="600" w:right="50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FE" w:rsidRDefault="00A947FE">
      <w:r>
        <w:separator/>
      </w:r>
    </w:p>
  </w:endnote>
  <w:endnote w:type="continuationSeparator" w:id="0">
    <w:p w:rsidR="00A947FE" w:rsidRDefault="00A9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B4" w:rsidRDefault="00A947F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164DA295" wp14:editId="3B62DFBB">
              <wp:simplePos x="0" y="0"/>
              <wp:positionH relativeFrom="page">
                <wp:posOffset>444499</wp:posOffset>
              </wp:positionH>
              <wp:positionV relativeFrom="page">
                <wp:posOffset>9925505</wp:posOffset>
              </wp:positionV>
              <wp:extent cx="1333500" cy="1739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BB4" w:rsidRDefault="004B5BB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781.55pt;width:105pt;height:13.7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" filled="f" stroked="f">
              <v:path arrowok="t"/>
              <v:textbox inset="0,0,0,0">
                <w:txbxContent>
                  <w:p w:rsidR="004B5BB4" w:rsidRDefault="004B5BB4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5B2DEC36" wp14:editId="0BCBC74F">
              <wp:simplePos x="0" y="0"/>
              <wp:positionH relativeFrom="page">
                <wp:posOffset>6770620</wp:posOffset>
              </wp:positionH>
              <wp:positionV relativeFrom="page">
                <wp:posOffset>9925505</wp:posOffset>
              </wp:positionV>
              <wp:extent cx="383540" cy="1739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BB4" w:rsidRDefault="00116B7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7" type="#_x0000_t202" style="position:absolute;margin-left:533.1pt;margin-top:781.55pt;width:30.2pt;height:13.7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" filled="f" stroked="f">
              <v:path arrowok="t"/>
              <v:textbox inset="0,0,0,0">
                <w:txbxContent>
                  <w:p w:rsidR="004B5BB4" w:rsidRDefault="00116B7E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B4" w:rsidRDefault="004B5BB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FE" w:rsidRDefault="00A947FE">
      <w:r>
        <w:separator/>
      </w:r>
    </w:p>
  </w:footnote>
  <w:footnote w:type="continuationSeparator" w:id="0">
    <w:p w:rsidR="00A947FE" w:rsidRDefault="00A9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129"/>
    <w:multiLevelType w:val="hybridMultilevel"/>
    <w:tmpl w:val="EABE40BA"/>
    <w:lvl w:ilvl="0" w:tplc="76CE33FC">
      <w:start w:val="1"/>
      <w:numFmt w:val="decimal"/>
      <w:lvlText w:val="%1."/>
      <w:lvlJc w:val="left"/>
      <w:pPr>
        <w:ind w:left="860" w:hanging="34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0407D3A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BB10E492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3A02B6B0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4" w:tplc="0E763D54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34ECCB08">
      <w:numFmt w:val="bullet"/>
      <w:lvlText w:val="•"/>
      <w:lvlJc w:val="left"/>
      <w:pPr>
        <w:ind w:left="5800" w:hanging="348"/>
      </w:pPr>
      <w:rPr>
        <w:rFonts w:hint="default"/>
        <w:lang w:val="it-IT" w:eastAsia="en-US" w:bidi="ar-SA"/>
      </w:rPr>
    </w:lvl>
    <w:lvl w:ilvl="6" w:tplc="7E68CEE0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03C86982">
      <w:numFmt w:val="bullet"/>
      <w:lvlText w:val="•"/>
      <w:lvlJc w:val="left"/>
      <w:pPr>
        <w:ind w:left="7776" w:hanging="348"/>
      </w:pPr>
      <w:rPr>
        <w:rFonts w:hint="default"/>
        <w:lang w:val="it-IT" w:eastAsia="en-US" w:bidi="ar-SA"/>
      </w:rPr>
    </w:lvl>
    <w:lvl w:ilvl="8" w:tplc="FE98A73C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1">
    <w:nsid w:val="17BB28F0"/>
    <w:multiLevelType w:val="hybridMultilevel"/>
    <w:tmpl w:val="8AE645C4"/>
    <w:lvl w:ilvl="0" w:tplc="DF820902">
      <w:start w:val="1"/>
      <w:numFmt w:val="decimal"/>
      <w:lvlText w:val="%1)"/>
      <w:lvlJc w:val="left"/>
      <w:pPr>
        <w:ind w:left="127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BE44EEA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2" w:tplc="F950F4B8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3" w:tplc="C888BE16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4" w:tplc="CEDE9936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47B0AC98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C7EC649E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83689976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C5E0D35E">
      <w:numFmt w:val="bullet"/>
      <w:lvlText w:val="•"/>
      <w:lvlJc w:val="left"/>
      <w:pPr>
        <w:ind w:left="8848" w:hanging="360"/>
      </w:pPr>
      <w:rPr>
        <w:rFonts w:hint="default"/>
        <w:lang w:val="it-IT" w:eastAsia="en-US" w:bidi="ar-SA"/>
      </w:rPr>
    </w:lvl>
  </w:abstractNum>
  <w:abstractNum w:abstractNumId="2">
    <w:nsid w:val="21B84209"/>
    <w:multiLevelType w:val="hybridMultilevel"/>
    <w:tmpl w:val="0D70F884"/>
    <w:lvl w:ilvl="0" w:tplc="A334A690">
      <w:start w:val="1"/>
      <w:numFmt w:val="decimal"/>
      <w:lvlText w:val="%1."/>
      <w:lvlJc w:val="left"/>
      <w:pPr>
        <w:ind w:left="859" w:hanging="34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0BAD0A8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401A7682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F8D6EC30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4" w:tplc="97AE6EC6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019657C0">
      <w:numFmt w:val="bullet"/>
      <w:lvlText w:val="•"/>
      <w:lvlJc w:val="left"/>
      <w:pPr>
        <w:ind w:left="5800" w:hanging="348"/>
      </w:pPr>
      <w:rPr>
        <w:rFonts w:hint="default"/>
        <w:lang w:val="it-IT" w:eastAsia="en-US" w:bidi="ar-SA"/>
      </w:rPr>
    </w:lvl>
    <w:lvl w:ilvl="6" w:tplc="D06C7576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B5D40D1C">
      <w:numFmt w:val="bullet"/>
      <w:lvlText w:val="•"/>
      <w:lvlJc w:val="left"/>
      <w:pPr>
        <w:ind w:left="7776" w:hanging="348"/>
      </w:pPr>
      <w:rPr>
        <w:rFonts w:hint="default"/>
        <w:lang w:val="it-IT" w:eastAsia="en-US" w:bidi="ar-SA"/>
      </w:rPr>
    </w:lvl>
    <w:lvl w:ilvl="8" w:tplc="7130BB3E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3">
    <w:nsid w:val="27C320AC"/>
    <w:multiLevelType w:val="hybridMultilevel"/>
    <w:tmpl w:val="61FC88BE"/>
    <w:lvl w:ilvl="0" w:tplc="78DAE520">
      <w:numFmt w:val="bullet"/>
      <w:lvlText w:val=""/>
      <w:lvlJc w:val="left"/>
      <w:pPr>
        <w:ind w:left="127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18CD60">
      <w:numFmt w:val="bullet"/>
      <w:lvlText w:val="•"/>
      <w:lvlJc w:val="left"/>
      <w:pPr>
        <w:ind w:left="2226" w:hanging="348"/>
      </w:pPr>
      <w:rPr>
        <w:rFonts w:hint="default"/>
        <w:lang w:val="it-IT" w:eastAsia="en-US" w:bidi="ar-SA"/>
      </w:rPr>
    </w:lvl>
    <w:lvl w:ilvl="2" w:tplc="51AC8B82">
      <w:numFmt w:val="bullet"/>
      <w:lvlText w:val="•"/>
      <w:lvlJc w:val="left"/>
      <w:pPr>
        <w:ind w:left="3172" w:hanging="348"/>
      </w:pPr>
      <w:rPr>
        <w:rFonts w:hint="default"/>
        <w:lang w:val="it-IT" w:eastAsia="en-US" w:bidi="ar-SA"/>
      </w:rPr>
    </w:lvl>
    <w:lvl w:ilvl="3" w:tplc="9E66610E">
      <w:numFmt w:val="bullet"/>
      <w:lvlText w:val="•"/>
      <w:lvlJc w:val="left"/>
      <w:pPr>
        <w:ind w:left="4118" w:hanging="348"/>
      </w:pPr>
      <w:rPr>
        <w:rFonts w:hint="default"/>
        <w:lang w:val="it-IT" w:eastAsia="en-US" w:bidi="ar-SA"/>
      </w:rPr>
    </w:lvl>
    <w:lvl w:ilvl="4" w:tplc="BE4040D0">
      <w:numFmt w:val="bullet"/>
      <w:lvlText w:val="•"/>
      <w:lvlJc w:val="left"/>
      <w:pPr>
        <w:ind w:left="5064" w:hanging="348"/>
      </w:pPr>
      <w:rPr>
        <w:rFonts w:hint="default"/>
        <w:lang w:val="it-IT" w:eastAsia="en-US" w:bidi="ar-SA"/>
      </w:rPr>
    </w:lvl>
    <w:lvl w:ilvl="5" w:tplc="F5DA32BE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6" w:tplc="F42CDFDA">
      <w:numFmt w:val="bullet"/>
      <w:lvlText w:val="•"/>
      <w:lvlJc w:val="left"/>
      <w:pPr>
        <w:ind w:left="6956" w:hanging="348"/>
      </w:pPr>
      <w:rPr>
        <w:rFonts w:hint="default"/>
        <w:lang w:val="it-IT" w:eastAsia="en-US" w:bidi="ar-SA"/>
      </w:rPr>
    </w:lvl>
    <w:lvl w:ilvl="7" w:tplc="4406EB30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  <w:lvl w:ilvl="8" w:tplc="30F6A174">
      <w:numFmt w:val="bullet"/>
      <w:lvlText w:val="•"/>
      <w:lvlJc w:val="left"/>
      <w:pPr>
        <w:ind w:left="8848" w:hanging="348"/>
      </w:pPr>
      <w:rPr>
        <w:rFonts w:hint="default"/>
        <w:lang w:val="it-IT" w:eastAsia="en-US" w:bidi="ar-SA"/>
      </w:rPr>
    </w:lvl>
  </w:abstractNum>
  <w:abstractNum w:abstractNumId="4">
    <w:nsid w:val="383B5F66"/>
    <w:multiLevelType w:val="hybridMultilevel"/>
    <w:tmpl w:val="37842A28"/>
    <w:lvl w:ilvl="0" w:tplc="8EFAA762">
      <w:start w:val="1"/>
      <w:numFmt w:val="decimal"/>
      <w:lvlText w:val="%1."/>
      <w:lvlJc w:val="left"/>
      <w:pPr>
        <w:ind w:left="860" w:hanging="34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C364C74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630EA3A2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F4E81CB4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4" w:tplc="AF9441E4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4D867A94">
      <w:numFmt w:val="bullet"/>
      <w:lvlText w:val="•"/>
      <w:lvlJc w:val="left"/>
      <w:pPr>
        <w:ind w:left="5800" w:hanging="348"/>
      </w:pPr>
      <w:rPr>
        <w:rFonts w:hint="default"/>
        <w:lang w:val="it-IT" w:eastAsia="en-US" w:bidi="ar-SA"/>
      </w:rPr>
    </w:lvl>
    <w:lvl w:ilvl="6" w:tplc="EAC8B096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F2C03E72">
      <w:numFmt w:val="bullet"/>
      <w:lvlText w:val="•"/>
      <w:lvlJc w:val="left"/>
      <w:pPr>
        <w:ind w:left="7776" w:hanging="348"/>
      </w:pPr>
      <w:rPr>
        <w:rFonts w:hint="default"/>
        <w:lang w:val="it-IT" w:eastAsia="en-US" w:bidi="ar-SA"/>
      </w:rPr>
    </w:lvl>
    <w:lvl w:ilvl="8" w:tplc="224E7116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5">
    <w:nsid w:val="5AC209BF"/>
    <w:multiLevelType w:val="hybridMultilevel"/>
    <w:tmpl w:val="26A4E724"/>
    <w:lvl w:ilvl="0" w:tplc="F9F264CA">
      <w:start w:val="1"/>
      <w:numFmt w:val="decimal"/>
      <w:lvlText w:val="%1."/>
      <w:lvlJc w:val="left"/>
      <w:pPr>
        <w:ind w:left="860" w:hanging="34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15B07C6C">
      <w:start w:val="1"/>
      <w:numFmt w:val="lowerLetter"/>
      <w:lvlText w:val="%2)"/>
      <w:lvlJc w:val="left"/>
      <w:pPr>
        <w:ind w:left="1580" w:hanging="33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EAA370A">
      <w:numFmt w:val="bullet"/>
      <w:lvlText w:val="-"/>
      <w:lvlJc w:val="left"/>
      <w:pPr>
        <w:ind w:left="2300" w:hanging="3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C826D34C">
      <w:numFmt w:val="bullet"/>
      <w:lvlText w:val="•"/>
      <w:lvlJc w:val="left"/>
      <w:pPr>
        <w:ind w:left="3355" w:hanging="324"/>
      </w:pPr>
      <w:rPr>
        <w:rFonts w:hint="default"/>
        <w:lang w:val="it-IT" w:eastAsia="en-US" w:bidi="ar-SA"/>
      </w:rPr>
    </w:lvl>
    <w:lvl w:ilvl="4" w:tplc="B6C2D1B8">
      <w:numFmt w:val="bullet"/>
      <w:lvlText w:val="•"/>
      <w:lvlJc w:val="left"/>
      <w:pPr>
        <w:ind w:left="4410" w:hanging="324"/>
      </w:pPr>
      <w:rPr>
        <w:rFonts w:hint="default"/>
        <w:lang w:val="it-IT" w:eastAsia="en-US" w:bidi="ar-SA"/>
      </w:rPr>
    </w:lvl>
    <w:lvl w:ilvl="5" w:tplc="22601940">
      <w:numFmt w:val="bullet"/>
      <w:lvlText w:val="•"/>
      <w:lvlJc w:val="left"/>
      <w:pPr>
        <w:ind w:left="5465" w:hanging="324"/>
      </w:pPr>
      <w:rPr>
        <w:rFonts w:hint="default"/>
        <w:lang w:val="it-IT" w:eastAsia="en-US" w:bidi="ar-SA"/>
      </w:rPr>
    </w:lvl>
    <w:lvl w:ilvl="6" w:tplc="0206062C">
      <w:numFmt w:val="bullet"/>
      <w:lvlText w:val="•"/>
      <w:lvlJc w:val="left"/>
      <w:pPr>
        <w:ind w:left="6520" w:hanging="324"/>
      </w:pPr>
      <w:rPr>
        <w:rFonts w:hint="default"/>
        <w:lang w:val="it-IT" w:eastAsia="en-US" w:bidi="ar-SA"/>
      </w:rPr>
    </w:lvl>
    <w:lvl w:ilvl="7" w:tplc="3D543C1C">
      <w:numFmt w:val="bullet"/>
      <w:lvlText w:val="•"/>
      <w:lvlJc w:val="left"/>
      <w:pPr>
        <w:ind w:left="7575" w:hanging="324"/>
      </w:pPr>
      <w:rPr>
        <w:rFonts w:hint="default"/>
        <w:lang w:val="it-IT" w:eastAsia="en-US" w:bidi="ar-SA"/>
      </w:rPr>
    </w:lvl>
    <w:lvl w:ilvl="8" w:tplc="5D529FAE">
      <w:numFmt w:val="bullet"/>
      <w:lvlText w:val="•"/>
      <w:lvlJc w:val="left"/>
      <w:pPr>
        <w:ind w:left="8630" w:hanging="324"/>
      </w:pPr>
      <w:rPr>
        <w:rFonts w:hint="default"/>
        <w:lang w:val="it-IT" w:eastAsia="en-US" w:bidi="ar-SA"/>
      </w:rPr>
    </w:lvl>
  </w:abstractNum>
  <w:abstractNum w:abstractNumId="6">
    <w:nsid w:val="5BEA60AF"/>
    <w:multiLevelType w:val="hybridMultilevel"/>
    <w:tmpl w:val="C130C592"/>
    <w:lvl w:ilvl="0" w:tplc="F2AC59C0">
      <w:start w:val="1"/>
      <w:numFmt w:val="decimal"/>
      <w:lvlText w:val="%1."/>
      <w:lvlJc w:val="left"/>
      <w:pPr>
        <w:ind w:left="860" w:hanging="34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6FAEC468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477CD4F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59E054B2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4" w:tplc="8B16339C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49D2904E">
      <w:numFmt w:val="bullet"/>
      <w:lvlText w:val="•"/>
      <w:lvlJc w:val="left"/>
      <w:pPr>
        <w:ind w:left="5800" w:hanging="348"/>
      </w:pPr>
      <w:rPr>
        <w:rFonts w:hint="default"/>
        <w:lang w:val="it-IT" w:eastAsia="en-US" w:bidi="ar-SA"/>
      </w:rPr>
    </w:lvl>
    <w:lvl w:ilvl="6" w:tplc="9EDA775E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EF1E02E8">
      <w:numFmt w:val="bullet"/>
      <w:lvlText w:val="•"/>
      <w:lvlJc w:val="left"/>
      <w:pPr>
        <w:ind w:left="7776" w:hanging="348"/>
      </w:pPr>
      <w:rPr>
        <w:rFonts w:hint="default"/>
        <w:lang w:val="it-IT" w:eastAsia="en-US" w:bidi="ar-SA"/>
      </w:rPr>
    </w:lvl>
    <w:lvl w:ilvl="8" w:tplc="C6D099BA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5BB4"/>
    <w:rsid w:val="00116B7E"/>
    <w:rsid w:val="004B5BB4"/>
    <w:rsid w:val="00A9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0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78"/>
      <w:ind w:left="3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1"/>
    <w:qFormat/>
    <w:pPr>
      <w:ind w:left="6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194"/>
      <w:jc w:val="center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16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B7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6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B7E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0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78"/>
      <w:ind w:left="3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1"/>
    <w:qFormat/>
    <w:pPr>
      <w:ind w:left="6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194"/>
      <w:jc w:val="center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16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B7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6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B7E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Gregoli</cp:lastModifiedBy>
  <cp:revision>2</cp:revision>
  <dcterms:created xsi:type="dcterms:W3CDTF">2024-04-10T10:59:00Z</dcterms:created>
  <dcterms:modified xsi:type="dcterms:W3CDTF">2024-04-10T11:09:00Z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2024-04-10T00:00:00Z</vt:filetime>
  </property>
  <property fmtid="{D5CDD505-2E9C-101B-9397-08002B2CF9AE}" pid="5" name="Producer">
    <vt:lpwstr>itext-paulo-155 (itextpdf.sf.net-lowagie.com)</vt:lpwstr>
  </property>
</Properties>
</file>